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38" w:rsidRPr="0076086B" w:rsidRDefault="000D3A38" w:rsidP="000D3A38">
      <w:pPr>
        <w:tabs>
          <w:tab w:val="num" w:pos="0"/>
        </w:tabs>
        <w:spacing w:before="120" w:after="120"/>
        <w:ind w:hanging="10"/>
        <w:jc w:val="right"/>
        <w:rPr>
          <w:rFonts w:ascii="Candara" w:hAnsi="Candara" w:cs="Calibri"/>
          <w:b/>
          <w:sz w:val="22"/>
          <w:szCs w:val="22"/>
        </w:rPr>
      </w:pP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6F0BBD">
        <w:rPr>
          <w:rFonts w:ascii="Candara" w:hAnsi="Candara" w:cs="Calibri"/>
          <w:sz w:val="22"/>
          <w:szCs w:val="22"/>
        </w:rPr>
        <w:t xml:space="preserve">Białystok, </w:t>
      </w:r>
      <w:r w:rsidR="006F0BBD" w:rsidRPr="006F0BBD">
        <w:rPr>
          <w:rFonts w:ascii="Candara" w:hAnsi="Candara" w:cs="Calibri"/>
          <w:sz w:val="22"/>
          <w:szCs w:val="22"/>
        </w:rPr>
        <w:t>0</w:t>
      </w:r>
      <w:r w:rsidR="00C93E84">
        <w:rPr>
          <w:rFonts w:ascii="Candara" w:hAnsi="Candara" w:cs="Calibri"/>
          <w:sz w:val="22"/>
          <w:szCs w:val="22"/>
        </w:rPr>
        <w:t>5</w:t>
      </w:r>
      <w:r w:rsidRPr="006F0BBD">
        <w:rPr>
          <w:rFonts w:ascii="Candara" w:hAnsi="Candara" w:cs="Calibri"/>
          <w:sz w:val="22"/>
          <w:szCs w:val="22"/>
        </w:rPr>
        <w:t>.</w:t>
      </w:r>
      <w:r w:rsidR="00D754F9" w:rsidRPr="006F0BBD">
        <w:rPr>
          <w:rFonts w:ascii="Candara" w:hAnsi="Candara" w:cs="Calibri"/>
          <w:sz w:val="22"/>
          <w:szCs w:val="22"/>
        </w:rPr>
        <w:t>1</w:t>
      </w:r>
      <w:r w:rsidR="006F0BBD" w:rsidRPr="006F0BBD">
        <w:rPr>
          <w:rFonts w:ascii="Candara" w:hAnsi="Candara" w:cs="Calibri"/>
          <w:sz w:val="22"/>
          <w:szCs w:val="22"/>
        </w:rPr>
        <w:t>2</w:t>
      </w:r>
      <w:r w:rsidRPr="006F0BBD">
        <w:rPr>
          <w:rFonts w:ascii="Candara" w:hAnsi="Candara" w:cs="Calibri"/>
          <w:sz w:val="22"/>
          <w:szCs w:val="22"/>
        </w:rPr>
        <w:t>.2025 roku</w:t>
      </w:r>
    </w:p>
    <w:p w:rsidR="00796AA2" w:rsidRDefault="00796AA2" w:rsidP="000D3A38">
      <w:pPr>
        <w:tabs>
          <w:tab w:val="num" w:pos="0"/>
        </w:tabs>
        <w:spacing w:before="120" w:after="120"/>
        <w:ind w:hanging="11"/>
        <w:contextualSpacing/>
        <w:jc w:val="both"/>
        <w:rPr>
          <w:rFonts w:ascii="Candara" w:hAnsi="Candara" w:cs="Calibri"/>
          <w:b/>
          <w:bCs/>
          <w:sz w:val="22"/>
          <w:szCs w:val="22"/>
        </w:rPr>
      </w:pPr>
    </w:p>
    <w:p w:rsidR="000D3A38" w:rsidRDefault="000D3A38" w:rsidP="000D3A38">
      <w:pPr>
        <w:tabs>
          <w:tab w:val="num" w:pos="0"/>
        </w:tabs>
        <w:spacing w:before="120" w:after="120"/>
        <w:ind w:hanging="11"/>
        <w:contextualSpacing/>
        <w:jc w:val="both"/>
        <w:rPr>
          <w:rFonts w:ascii="Candara" w:hAnsi="Candara" w:cs="Calibri"/>
          <w:b/>
          <w:bCs/>
          <w:sz w:val="22"/>
          <w:szCs w:val="22"/>
        </w:rPr>
      </w:pPr>
      <w:r w:rsidRPr="000D3A38">
        <w:rPr>
          <w:rFonts w:ascii="Candara" w:hAnsi="Candara" w:cs="Calibri"/>
          <w:b/>
          <w:bCs/>
          <w:sz w:val="22"/>
          <w:szCs w:val="22"/>
        </w:rPr>
        <w:t xml:space="preserve">ZAMAWIAJĄCY: </w:t>
      </w:r>
    </w:p>
    <w:p w:rsidR="000D3A38" w:rsidRDefault="000D3A38" w:rsidP="000D3A38">
      <w:pPr>
        <w:tabs>
          <w:tab w:val="num" w:pos="0"/>
        </w:tabs>
        <w:spacing w:before="120" w:after="120"/>
        <w:ind w:hanging="11"/>
        <w:contextualSpacing/>
        <w:jc w:val="both"/>
        <w:rPr>
          <w:rFonts w:ascii="Candara" w:hAnsi="Candara" w:cs="Calibri"/>
          <w:bCs/>
          <w:sz w:val="22"/>
          <w:szCs w:val="22"/>
        </w:rPr>
      </w:pPr>
      <w:r w:rsidRPr="000D3A38">
        <w:rPr>
          <w:rFonts w:ascii="Candara" w:hAnsi="Candara" w:cs="Calibri"/>
          <w:bCs/>
          <w:sz w:val="22"/>
          <w:szCs w:val="22"/>
        </w:rPr>
        <w:t>IZBA RZEMIEŚLNICZA I PRZEDSIĘBIORCZOŚCI W BIAŁYMSTOKU</w:t>
      </w:r>
    </w:p>
    <w:p w:rsidR="000D3A38" w:rsidRDefault="000D3A38" w:rsidP="000D3A38">
      <w:pPr>
        <w:tabs>
          <w:tab w:val="num" w:pos="0"/>
        </w:tabs>
        <w:spacing w:before="120" w:after="120"/>
        <w:ind w:hanging="11"/>
        <w:contextualSpacing/>
        <w:jc w:val="both"/>
        <w:rPr>
          <w:rFonts w:ascii="Candara" w:hAnsi="Candara" w:cs="Calibri"/>
          <w:bCs/>
          <w:sz w:val="22"/>
          <w:szCs w:val="22"/>
        </w:rPr>
      </w:pPr>
      <w:r w:rsidRPr="000D3A38">
        <w:rPr>
          <w:rFonts w:ascii="Candara" w:hAnsi="Candara" w:cs="Calibri"/>
          <w:bCs/>
          <w:sz w:val="22"/>
          <w:szCs w:val="22"/>
        </w:rPr>
        <w:t>ul. Warszawska 6</w:t>
      </w:r>
    </w:p>
    <w:p w:rsidR="000D3A38" w:rsidRDefault="000D3A38" w:rsidP="000D3A38">
      <w:pPr>
        <w:tabs>
          <w:tab w:val="num" w:pos="0"/>
        </w:tabs>
        <w:spacing w:before="120" w:after="120"/>
        <w:ind w:hanging="11"/>
        <w:contextualSpacing/>
        <w:jc w:val="both"/>
        <w:rPr>
          <w:rFonts w:ascii="Candara" w:hAnsi="Candara" w:cs="Calibri"/>
          <w:bCs/>
          <w:sz w:val="22"/>
          <w:szCs w:val="22"/>
        </w:rPr>
      </w:pPr>
      <w:r w:rsidRPr="000D3A38">
        <w:rPr>
          <w:rFonts w:ascii="Candara" w:hAnsi="Candara" w:cs="Calibri"/>
          <w:bCs/>
          <w:sz w:val="22"/>
          <w:szCs w:val="22"/>
        </w:rPr>
        <w:t>15-950 Białystok</w:t>
      </w:r>
    </w:p>
    <w:p w:rsidR="000D3A38" w:rsidRPr="000D3A38" w:rsidRDefault="000D3A38" w:rsidP="000D3A38">
      <w:pPr>
        <w:tabs>
          <w:tab w:val="num" w:pos="0"/>
        </w:tabs>
        <w:spacing w:before="120" w:after="120"/>
        <w:ind w:hanging="11"/>
        <w:contextualSpacing/>
        <w:jc w:val="both"/>
        <w:rPr>
          <w:rFonts w:ascii="Candara" w:hAnsi="Candara" w:cs="Calibri"/>
          <w:b/>
          <w:sz w:val="22"/>
          <w:szCs w:val="22"/>
        </w:rPr>
      </w:pPr>
      <w:r w:rsidRPr="000D3A38">
        <w:rPr>
          <w:rFonts w:ascii="Candara" w:hAnsi="Candara" w:cs="Calibri"/>
          <w:bCs/>
          <w:sz w:val="22"/>
          <w:szCs w:val="22"/>
        </w:rPr>
        <w:t>NIP: 5420004059</w:t>
      </w:r>
    </w:p>
    <w:p w:rsidR="000D3A38" w:rsidRDefault="000D3A38" w:rsidP="000D3A38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  <w:sz w:val="22"/>
          <w:szCs w:val="22"/>
        </w:rPr>
      </w:pPr>
    </w:p>
    <w:p w:rsidR="007E3B97" w:rsidRPr="0076086B" w:rsidRDefault="007E3B97" w:rsidP="007E3B97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  <w:sz w:val="22"/>
          <w:szCs w:val="22"/>
        </w:rPr>
      </w:pPr>
      <w:r w:rsidRPr="000D3A38">
        <w:rPr>
          <w:rFonts w:ascii="Candara" w:hAnsi="Candara" w:cs="Calibri"/>
          <w:b/>
          <w:sz w:val="22"/>
          <w:szCs w:val="22"/>
        </w:rPr>
        <w:t xml:space="preserve">Zapytanie ofertowe nr </w:t>
      </w:r>
      <w:bookmarkStart w:id="0" w:name="_Hlk164334601"/>
      <w:r w:rsidR="0076086B" w:rsidRPr="0076086B">
        <w:rPr>
          <w:rFonts w:ascii="Candara" w:hAnsi="Candara" w:cs="Calibri"/>
          <w:b/>
          <w:sz w:val="22"/>
          <w:szCs w:val="22"/>
        </w:rPr>
        <w:t>1</w:t>
      </w:r>
      <w:r w:rsidRPr="0076086B">
        <w:rPr>
          <w:rFonts w:ascii="Candara" w:hAnsi="Candara" w:cs="Calibri"/>
          <w:b/>
          <w:sz w:val="22"/>
          <w:szCs w:val="22"/>
        </w:rPr>
        <w:t>/</w:t>
      </w:r>
      <w:r w:rsidR="00AE1BD1">
        <w:rPr>
          <w:rFonts w:ascii="Candara" w:hAnsi="Candara" w:cs="Calibri"/>
          <w:b/>
          <w:sz w:val="22"/>
          <w:szCs w:val="22"/>
        </w:rPr>
        <w:t>INST</w:t>
      </w:r>
      <w:r w:rsidRPr="0076086B">
        <w:rPr>
          <w:rFonts w:ascii="Candara" w:hAnsi="Candara" w:cs="Calibri"/>
          <w:b/>
          <w:sz w:val="22"/>
          <w:szCs w:val="22"/>
        </w:rPr>
        <w:t>/NHR/2025</w:t>
      </w:r>
    </w:p>
    <w:bookmarkEnd w:id="0"/>
    <w:p w:rsidR="00715261" w:rsidRDefault="007E3B97" w:rsidP="007E3B97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  <w:r w:rsidRPr="000D3A38">
        <w:rPr>
          <w:rFonts w:ascii="Candara" w:hAnsi="Candara" w:cs="Calibri"/>
          <w:bCs/>
          <w:sz w:val="22"/>
          <w:szCs w:val="22"/>
        </w:rPr>
        <w:t xml:space="preserve">dotyczące </w:t>
      </w:r>
      <w:r w:rsidRPr="004D2947">
        <w:rPr>
          <w:rFonts w:ascii="Candara" w:hAnsi="Candara" w:cs="Calibri"/>
          <w:bCs/>
          <w:sz w:val="22"/>
          <w:szCs w:val="22"/>
        </w:rPr>
        <w:t xml:space="preserve">zamówienia usługi </w:t>
      </w:r>
      <w:r w:rsidR="00AE1BD1" w:rsidRPr="00195560">
        <w:rPr>
          <w:rFonts w:ascii="Candara" w:hAnsi="Candara" w:cs="Calibri"/>
          <w:bCs/>
          <w:sz w:val="22"/>
          <w:szCs w:val="22"/>
        </w:rPr>
        <w:t xml:space="preserve">instruktora ds. </w:t>
      </w:r>
      <w:proofErr w:type="spellStart"/>
      <w:r w:rsidR="00AE1BD1" w:rsidRPr="00195560">
        <w:rPr>
          <w:rFonts w:ascii="Candara" w:hAnsi="Candara" w:cs="Calibri"/>
          <w:bCs/>
          <w:sz w:val="22"/>
          <w:szCs w:val="22"/>
        </w:rPr>
        <w:t>social</w:t>
      </w:r>
      <w:proofErr w:type="spellEnd"/>
      <w:r w:rsidR="00AE1BD1" w:rsidRPr="00195560">
        <w:rPr>
          <w:rFonts w:ascii="Candara" w:hAnsi="Candara" w:cs="Calibri"/>
          <w:bCs/>
          <w:sz w:val="22"/>
          <w:szCs w:val="22"/>
        </w:rPr>
        <w:t xml:space="preserve"> media </w:t>
      </w:r>
      <w:r w:rsidR="0076086B" w:rsidRPr="00195560">
        <w:rPr>
          <w:rFonts w:ascii="Candara" w:hAnsi="Candara" w:cs="Calibri"/>
          <w:bCs/>
          <w:sz w:val="22"/>
          <w:szCs w:val="22"/>
        </w:rPr>
        <w:t>w projekcie</w:t>
      </w:r>
      <w:r w:rsidR="0076086B">
        <w:rPr>
          <w:rFonts w:ascii="Candara" w:hAnsi="Candara" w:cs="Calibri"/>
          <w:bCs/>
          <w:sz w:val="22"/>
          <w:szCs w:val="22"/>
        </w:rPr>
        <w:t xml:space="preserve"> </w:t>
      </w:r>
      <w:r w:rsidRPr="000D3A38">
        <w:rPr>
          <w:rFonts w:ascii="Candara" w:hAnsi="Candara" w:cs="Calibri"/>
          <w:bCs/>
          <w:sz w:val="22"/>
          <w:szCs w:val="22"/>
        </w:rPr>
        <w:t xml:space="preserve">„NOWE HORYZONTY </w:t>
      </w:r>
      <w:r w:rsidRPr="00737215">
        <w:rPr>
          <w:rFonts w:ascii="Candara" w:hAnsi="Candara" w:cs="Calibri"/>
          <w:bCs/>
          <w:sz w:val="22"/>
          <w:szCs w:val="22"/>
        </w:rPr>
        <w:t>RZEMIOSŁA</w:t>
      </w:r>
      <w:r w:rsidRPr="000D3A38">
        <w:rPr>
          <w:rFonts w:ascii="Candara" w:hAnsi="Candara" w:cs="Calibri"/>
          <w:bCs/>
          <w:sz w:val="22"/>
          <w:szCs w:val="22"/>
        </w:rPr>
        <w:t xml:space="preserve"> - regi</w:t>
      </w:r>
      <w:r w:rsidRPr="000D3A38">
        <w:rPr>
          <w:rFonts w:ascii="Candara" w:hAnsi="Candara" w:cs="Calibri"/>
          <w:bCs/>
          <w:sz w:val="22"/>
          <w:szCs w:val="22"/>
        </w:rPr>
        <w:t>o</w:t>
      </w:r>
      <w:r w:rsidRPr="000D3A38">
        <w:rPr>
          <w:rFonts w:ascii="Candara" w:hAnsi="Candara" w:cs="Calibri"/>
          <w:bCs/>
          <w:sz w:val="22"/>
          <w:szCs w:val="22"/>
        </w:rPr>
        <w:t>nalny program zwiększenia adaptacyjności rzemiosła” FEPD.07.03-IP.01-0013/24 realizowanego w ramach Pr</w:t>
      </w:r>
      <w:r w:rsidRPr="000D3A38">
        <w:rPr>
          <w:rFonts w:ascii="Candara" w:hAnsi="Candara" w:cs="Calibri"/>
          <w:bCs/>
          <w:sz w:val="22"/>
          <w:szCs w:val="22"/>
        </w:rPr>
        <w:t>o</w:t>
      </w:r>
      <w:r w:rsidRPr="000D3A38">
        <w:rPr>
          <w:rFonts w:ascii="Candara" w:hAnsi="Candara" w:cs="Calibri"/>
          <w:bCs/>
          <w:sz w:val="22"/>
          <w:szCs w:val="22"/>
        </w:rPr>
        <w:t>gramu Fundusze Europejskie dla Podlaskiego 2021-2027, Priorytet VII Fundusze na rzecz zatrudnienia i kształcenia osób dorosłych, Działanie 7.3 Rozwój kadr regionalnej gospodarki.</w:t>
      </w:r>
      <w:r w:rsidR="000D3A38" w:rsidRPr="000D3A38">
        <w:rPr>
          <w:rFonts w:ascii="Candara" w:hAnsi="Candara" w:cs="Calibri"/>
          <w:bCs/>
          <w:sz w:val="22"/>
          <w:szCs w:val="22"/>
        </w:rPr>
        <w:t xml:space="preserve"> </w:t>
      </w:r>
    </w:p>
    <w:p w:rsidR="00115EC0" w:rsidRDefault="00115EC0" w:rsidP="000D3A38">
      <w:pPr>
        <w:pStyle w:val="Akapitzlist"/>
        <w:suppressAutoHyphens w:val="0"/>
        <w:spacing w:before="120" w:after="120"/>
        <w:contextualSpacing w:val="0"/>
        <w:jc w:val="center"/>
        <w:rPr>
          <w:rFonts w:ascii="Candara" w:hAnsi="Candara" w:cs="Calibri"/>
          <w:b/>
          <w:sz w:val="22"/>
          <w:szCs w:val="22"/>
        </w:rPr>
      </w:pPr>
    </w:p>
    <w:p w:rsidR="000D3A38" w:rsidRPr="000D3A38" w:rsidRDefault="000D3A38" w:rsidP="000D3A38">
      <w:pPr>
        <w:pStyle w:val="Akapitzlist"/>
        <w:suppressAutoHyphens w:val="0"/>
        <w:spacing w:before="120" w:after="120"/>
        <w:contextualSpacing w:val="0"/>
        <w:jc w:val="center"/>
        <w:rPr>
          <w:rFonts w:ascii="Candara" w:hAnsi="Candara" w:cs="Calibri"/>
          <w:b/>
          <w:sz w:val="22"/>
          <w:szCs w:val="22"/>
        </w:rPr>
      </w:pPr>
      <w:r w:rsidRPr="000D3A38">
        <w:rPr>
          <w:rFonts w:ascii="Candara" w:hAnsi="Candara" w:cs="Calibri"/>
          <w:b/>
          <w:sz w:val="22"/>
          <w:szCs w:val="22"/>
        </w:rPr>
        <w:t>TRYB UDZIELANIA ZAMÓWIENIA</w:t>
      </w:r>
    </w:p>
    <w:p w:rsidR="000D3A38" w:rsidRDefault="000D3A38" w:rsidP="000D3A38">
      <w:pPr>
        <w:pStyle w:val="Akapitzlist"/>
        <w:suppressAutoHyphens w:val="0"/>
        <w:spacing w:before="120" w:after="120"/>
        <w:ind w:left="0"/>
        <w:jc w:val="both"/>
        <w:rPr>
          <w:rFonts w:ascii="Candara" w:hAnsi="Candara" w:cs="Calibri"/>
          <w:bCs/>
          <w:sz w:val="22"/>
          <w:szCs w:val="22"/>
        </w:rPr>
      </w:pPr>
      <w:r w:rsidRPr="000D3A38">
        <w:rPr>
          <w:rFonts w:ascii="Candara" w:hAnsi="Candara" w:cs="Calibri"/>
          <w:bCs/>
          <w:sz w:val="22"/>
          <w:szCs w:val="22"/>
        </w:rPr>
        <w:t xml:space="preserve">Postępowanie prowadzone według zasady konkurencyjności, zgodnie z Wytycznymi dotyczącymi </w:t>
      </w:r>
      <w:proofErr w:type="spellStart"/>
      <w:r w:rsidRPr="000D3A38">
        <w:rPr>
          <w:rFonts w:ascii="Candara" w:hAnsi="Candara" w:cs="Calibri"/>
          <w:bCs/>
          <w:sz w:val="22"/>
          <w:szCs w:val="22"/>
        </w:rPr>
        <w:t>kwalifikowa</w:t>
      </w:r>
      <w:r w:rsidRPr="000D3A38">
        <w:rPr>
          <w:rFonts w:ascii="Candara" w:hAnsi="Candara" w:cs="Calibri"/>
          <w:bCs/>
          <w:sz w:val="22"/>
          <w:szCs w:val="22"/>
        </w:rPr>
        <w:t>l</w:t>
      </w:r>
      <w:r w:rsidRPr="000D3A38">
        <w:rPr>
          <w:rFonts w:ascii="Candara" w:hAnsi="Candara" w:cs="Calibri"/>
          <w:bCs/>
          <w:sz w:val="22"/>
          <w:szCs w:val="22"/>
        </w:rPr>
        <w:t>ności</w:t>
      </w:r>
      <w:proofErr w:type="spellEnd"/>
      <w:r w:rsidRPr="000D3A38">
        <w:rPr>
          <w:rFonts w:ascii="Candara" w:hAnsi="Candara" w:cs="Calibri"/>
          <w:bCs/>
          <w:sz w:val="22"/>
          <w:szCs w:val="22"/>
        </w:rPr>
        <w:t xml:space="preserve"> wydatków na lata 2021-2027. Do niniejszego postępowania nie stosuje się przepisów ustawy z dnia 11 wrz</w:t>
      </w:r>
      <w:r w:rsidRPr="000D3A38">
        <w:rPr>
          <w:rFonts w:ascii="Candara" w:hAnsi="Candara" w:cs="Calibri"/>
          <w:bCs/>
          <w:sz w:val="22"/>
          <w:szCs w:val="22"/>
        </w:rPr>
        <w:t>e</w:t>
      </w:r>
      <w:r w:rsidRPr="000D3A38">
        <w:rPr>
          <w:rFonts w:ascii="Candara" w:hAnsi="Candara" w:cs="Calibri"/>
          <w:bCs/>
          <w:sz w:val="22"/>
          <w:szCs w:val="22"/>
        </w:rPr>
        <w:t>śnia 2019 r. Prawo zamówień publicznych (</w:t>
      </w:r>
      <w:proofErr w:type="spellStart"/>
      <w:r w:rsidRPr="000D3A38">
        <w:rPr>
          <w:rFonts w:ascii="Candara" w:hAnsi="Candara" w:cs="Calibri"/>
          <w:bCs/>
          <w:sz w:val="22"/>
          <w:szCs w:val="22"/>
        </w:rPr>
        <w:t>Dz.U</w:t>
      </w:r>
      <w:proofErr w:type="spellEnd"/>
      <w:r w:rsidRPr="000D3A38">
        <w:rPr>
          <w:rFonts w:ascii="Candara" w:hAnsi="Candara" w:cs="Calibri"/>
          <w:bCs/>
          <w:sz w:val="22"/>
          <w:szCs w:val="22"/>
        </w:rPr>
        <w:t xml:space="preserve">. 2019 poz. 2019 z </w:t>
      </w:r>
      <w:proofErr w:type="spellStart"/>
      <w:r w:rsidRPr="000D3A38">
        <w:rPr>
          <w:rFonts w:ascii="Candara" w:hAnsi="Candara" w:cs="Calibri"/>
          <w:bCs/>
          <w:sz w:val="22"/>
          <w:szCs w:val="22"/>
        </w:rPr>
        <w:t>późn</w:t>
      </w:r>
      <w:proofErr w:type="spellEnd"/>
      <w:r w:rsidRPr="000D3A38">
        <w:rPr>
          <w:rFonts w:ascii="Candara" w:hAnsi="Candara" w:cs="Calibri"/>
          <w:bCs/>
          <w:sz w:val="22"/>
          <w:szCs w:val="22"/>
        </w:rPr>
        <w:t xml:space="preserve">. zm.) </w:t>
      </w:r>
    </w:p>
    <w:p w:rsidR="00115EC0" w:rsidRDefault="00115EC0">
      <w:pPr>
        <w:suppressAutoHyphens w:val="0"/>
        <w:rPr>
          <w:rFonts w:ascii="Candara" w:hAnsi="Candara" w:cs="Calibri"/>
          <w:bCs/>
          <w:sz w:val="22"/>
          <w:szCs w:val="22"/>
        </w:rPr>
      </w:pPr>
      <w:r>
        <w:rPr>
          <w:rFonts w:ascii="Candara" w:hAnsi="Candara" w:cs="Calibri"/>
          <w:bCs/>
          <w:sz w:val="22"/>
          <w:szCs w:val="22"/>
        </w:rPr>
        <w:br w:type="page"/>
      </w:r>
    </w:p>
    <w:p w:rsidR="000D3A38" w:rsidRPr="000D3A38" w:rsidRDefault="000D3A38" w:rsidP="006F0BBD">
      <w:pPr>
        <w:pStyle w:val="Akapitzlist"/>
        <w:numPr>
          <w:ilvl w:val="0"/>
          <w:numId w:val="2"/>
        </w:numPr>
        <w:suppressAutoHyphens w:val="0"/>
        <w:spacing w:before="120" w:after="120"/>
        <w:jc w:val="both"/>
        <w:rPr>
          <w:rFonts w:ascii="Candara" w:hAnsi="Candara" w:cs="Calibri"/>
          <w:b/>
          <w:sz w:val="22"/>
          <w:szCs w:val="22"/>
        </w:rPr>
      </w:pPr>
      <w:r w:rsidRPr="000D3A38">
        <w:rPr>
          <w:rFonts w:ascii="Candara" w:hAnsi="Candara" w:cs="Calibri"/>
          <w:b/>
          <w:sz w:val="22"/>
          <w:szCs w:val="22"/>
        </w:rPr>
        <w:lastRenderedPageBreak/>
        <w:t>Przedmiot zamówienia</w:t>
      </w:r>
    </w:p>
    <w:p w:rsidR="0076086B" w:rsidRDefault="000D3A38" w:rsidP="000D3A38">
      <w:pPr>
        <w:pStyle w:val="Bezodstpw"/>
        <w:jc w:val="both"/>
        <w:rPr>
          <w:rFonts w:ascii="Candara" w:hAnsi="Candara"/>
          <w:bCs/>
        </w:rPr>
      </w:pPr>
      <w:r w:rsidRPr="000D3A38">
        <w:rPr>
          <w:rFonts w:ascii="Candara" w:hAnsi="Candara"/>
        </w:rPr>
        <w:t xml:space="preserve">Przedmiotem zamówienia jest: </w:t>
      </w:r>
      <w:r w:rsidR="00D754F9" w:rsidRPr="006F0BBD">
        <w:rPr>
          <w:rFonts w:ascii="Candara" w:hAnsi="Candara"/>
        </w:rPr>
        <w:t xml:space="preserve">usługa </w:t>
      </w:r>
      <w:r w:rsidR="00AE1BD1" w:rsidRPr="006F0BBD">
        <w:rPr>
          <w:rFonts w:ascii="Candara" w:hAnsi="Candara"/>
          <w:bCs/>
        </w:rPr>
        <w:t xml:space="preserve">instruktora ds. </w:t>
      </w:r>
      <w:proofErr w:type="spellStart"/>
      <w:r w:rsidR="00AE1BD1" w:rsidRPr="006F0BBD">
        <w:rPr>
          <w:rFonts w:ascii="Candara" w:hAnsi="Candara"/>
          <w:bCs/>
        </w:rPr>
        <w:t>social</w:t>
      </w:r>
      <w:proofErr w:type="spellEnd"/>
      <w:r w:rsidR="00AE1BD1" w:rsidRPr="006F0BBD">
        <w:rPr>
          <w:rFonts w:ascii="Candara" w:hAnsi="Candara"/>
          <w:bCs/>
        </w:rPr>
        <w:t xml:space="preserve"> media</w:t>
      </w:r>
      <w:r w:rsidR="0076086B" w:rsidRPr="006F0BBD">
        <w:rPr>
          <w:rFonts w:ascii="Candara" w:hAnsi="Candara"/>
        </w:rPr>
        <w:t xml:space="preserve"> </w:t>
      </w:r>
      <w:r w:rsidR="00D754F9" w:rsidRPr="006F0BBD">
        <w:rPr>
          <w:rFonts w:ascii="Candara" w:hAnsi="Candara"/>
          <w:bCs/>
        </w:rPr>
        <w:t xml:space="preserve">w </w:t>
      </w:r>
      <w:r w:rsidR="0076086B" w:rsidRPr="006F0BBD">
        <w:rPr>
          <w:rFonts w:ascii="Candara" w:hAnsi="Candara"/>
          <w:bCs/>
        </w:rPr>
        <w:t xml:space="preserve">projekcie </w:t>
      </w:r>
      <w:r w:rsidR="00D754F9" w:rsidRPr="006F0BBD">
        <w:rPr>
          <w:rFonts w:ascii="Candara" w:hAnsi="Candara"/>
          <w:bCs/>
        </w:rPr>
        <w:t>„NOWE HORYZONTY RZEMIOSŁA - regionalny program zwiększenia adaptacyjności rzemiosła” FEPD.07.03-IP.01-0013/24 realizowanego w ramach Programu Fundusze Europejskie dla Podlaskiego 2021-2027, Priorytet VII Fundusze na rzecz zatrudnienia i kszta</w:t>
      </w:r>
      <w:r w:rsidR="00D754F9" w:rsidRPr="006F0BBD">
        <w:rPr>
          <w:rFonts w:ascii="Candara" w:hAnsi="Candara"/>
          <w:bCs/>
        </w:rPr>
        <w:t>ł</w:t>
      </w:r>
      <w:r w:rsidR="00D754F9" w:rsidRPr="006F0BBD">
        <w:rPr>
          <w:rFonts w:ascii="Candara" w:hAnsi="Candara"/>
          <w:bCs/>
        </w:rPr>
        <w:t>cenia osób dorosłych, Działanie 7.3 Rozwój kadr regionalnej gospodarki</w:t>
      </w:r>
      <w:r w:rsidR="00115EC0" w:rsidRPr="006F0BBD">
        <w:rPr>
          <w:rFonts w:ascii="Candara" w:hAnsi="Candara"/>
          <w:bCs/>
        </w:rPr>
        <w:t>.</w:t>
      </w:r>
      <w:r w:rsidR="0076086B" w:rsidRPr="006F0BBD">
        <w:rPr>
          <w:rFonts w:ascii="Candara" w:hAnsi="Candara"/>
          <w:bCs/>
        </w:rPr>
        <w:t xml:space="preserve"> </w:t>
      </w:r>
      <w:r w:rsidR="00AE1BD1" w:rsidRPr="006F0BBD">
        <w:rPr>
          <w:rFonts w:ascii="Candara" w:hAnsi="Candara"/>
          <w:bCs/>
        </w:rPr>
        <w:t xml:space="preserve">Instruktor </w:t>
      </w:r>
      <w:r w:rsidR="0076086B" w:rsidRPr="006F0BBD">
        <w:rPr>
          <w:rFonts w:ascii="Candara" w:hAnsi="Candara"/>
          <w:bCs/>
        </w:rPr>
        <w:t>zostanie zatrudniony w r</w:t>
      </w:r>
      <w:r w:rsidR="0076086B" w:rsidRPr="006F0BBD">
        <w:rPr>
          <w:rFonts w:ascii="Candara" w:hAnsi="Candara"/>
          <w:bCs/>
        </w:rPr>
        <w:t>a</w:t>
      </w:r>
      <w:r w:rsidR="0076086B" w:rsidRPr="006F0BBD">
        <w:rPr>
          <w:rFonts w:ascii="Candara" w:hAnsi="Candara"/>
          <w:bCs/>
        </w:rPr>
        <w:t>mach umowy zlecenie na okres 5 miesięcy z miesięcznym zaangażowaniem 40 godzin w okresie od 1 stycznia 2026 do 31 maja 2026 – łącznie 200 godzin prac eksperta.</w:t>
      </w:r>
      <w:r w:rsidR="0076086B">
        <w:rPr>
          <w:rFonts w:ascii="Candara" w:hAnsi="Candara"/>
          <w:bCs/>
        </w:rPr>
        <w:t xml:space="preserve"> </w:t>
      </w:r>
    </w:p>
    <w:p w:rsidR="00AE1BD1" w:rsidRDefault="00AE1BD1" w:rsidP="000D3A38">
      <w:pPr>
        <w:pStyle w:val="Bezodstpw"/>
        <w:jc w:val="both"/>
        <w:rPr>
          <w:rFonts w:ascii="Candara" w:hAnsi="Candara"/>
          <w:bCs/>
        </w:rPr>
      </w:pPr>
    </w:p>
    <w:p w:rsidR="000D3A38" w:rsidRPr="009208CA" w:rsidRDefault="000D3A38" w:rsidP="000D3A38">
      <w:pPr>
        <w:pStyle w:val="Bezodstpw"/>
        <w:spacing w:before="120" w:after="120"/>
        <w:jc w:val="both"/>
        <w:rPr>
          <w:rFonts w:ascii="Candara" w:hAnsi="Candara"/>
        </w:rPr>
      </w:pPr>
      <w:r w:rsidRPr="009208CA">
        <w:rPr>
          <w:rFonts w:ascii="Candara" w:hAnsi="Candara"/>
        </w:rPr>
        <w:t xml:space="preserve">Szczegółowy opis </w:t>
      </w:r>
      <w:r w:rsidR="00264205">
        <w:rPr>
          <w:rFonts w:ascii="Candara" w:hAnsi="Candara"/>
        </w:rPr>
        <w:t xml:space="preserve">zadań eksperta ds. promocji </w:t>
      </w:r>
      <w:r w:rsidRPr="009208CA">
        <w:rPr>
          <w:rFonts w:ascii="Candara" w:hAnsi="Candara"/>
        </w:rPr>
        <w:t xml:space="preserve">zawarto w </w:t>
      </w:r>
      <w:r w:rsidR="009208CA" w:rsidRPr="009208CA">
        <w:rPr>
          <w:rFonts w:ascii="Candara" w:hAnsi="Candara"/>
        </w:rPr>
        <w:t>Z</w:t>
      </w:r>
      <w:r w:rsidRPr="009208CA">
        <w:rPr>
          <w:rFonts w:ascii="Candara" w:hAnsi="Candara"/>
        </w:rPr>
        <w:t xml:space="preserve">ałączniku nr 1 do niniejszego zapytania ofertowego.  </w:t>
      </w:r>
    </w:p>
    <w:p w:rsidR="000D3A38" w:rsidRPr="000D3A38" w:rsidRDefault="000D3A38" w:rsidP="006F0BBD">
      <w:pPr>
        <w:pStyle w:val="Akapitzlist"/>
        <w:numPr>
          <w:ilvl w:val="0"/>
          <w:numId w:val="2"/>
        </w:numPr>
        <w:suppressAutoHyphens w:val="0"/>
        <w:spacing w:before="120" w:after="120"/>
        <w:jc w:val="both"/>
        <w:rPr>
          <w:rFonts w:ascii="Candara" w:hAnsi="Candara" w:cs="Calibri"/>
          <w:b/>
          <w:bCs/>
          <w:sz w:val="22"/>
          <w:szCs w:val="22"/>
        </w:rPr>
      </w:pPr>
      <w:r w:rsidRPr="000D3A38">
        <w:rPr>
          <w:rFonts w:ascii="Candara" w:hAnsi="Candara" w:cs="Calibri"/>
          <w:b/>
          <w:bCs/>
          <w:sz w:val="22"/>
          <w:szCs w:val="22"/>
        </w:rPr>
        <w:t xml:space="preserve">KOD CPV Wspólny Słownik Zamówień (CPV) </w:t>
      </w:r>
    </w:p>
    <w:p w:rsidR="00551DDC" w:rsidRPr="00264205" w:rsidRDefault="00264205" w:rsidP="000D3A38">
      <w:pPr>
        <w:pStyle w:val="Bezodstpw"/>
        <w:spacing w:before="120" w:after="120"/>
        <w:jc w:val="both"/>
        <w:rPr>
          <w:rFonts w:ascii="Candara" w:hAnsi="Candara"/>
        </w:rPr>
      </w:pPr>
      <w:r w:rsidRPr="00264205">
        <w:rPr>
          <w:rFonts w:ascii="Candara" w:hAnsi="Candara"/>
        </w:rPr>
        <w:t>73220000-0 Usługi doradcze w zakresie rozwoju</w:t>
      </w:r>
    </w:p>
    <w:p w:rsidR="000D3A38" w:rsidRPr="000D3A38" w:rsidRDefault="000D3A38" w:rsidP="006F0BBD">
      <w:pPr>
        <w:pStyle w:val="Akapitzlist"/>
        <w:numPr>
          <w:ilvl w:val="0"/>
          <w:numId w:val="2"/>
        </w:numPr>
        <w:suppressAutoHyphens w:val="0"/>
        <w:spacing w:before="120" w:after="120"/>
        <w:jc w:val="both"/>
        <w:rPr>
          <w:rFonts w:ascii="Candara" w:hAnsi="Candara" w:cs="Calibri"/>
          <w:b/>
          <w:bCs/>
          <w:sz w:val="22"/>
          <w:szCs w:val="22"/>
        </w:rPr>
      </w:pPr>
      <w:r w:rsidRPr="000D3A38">
        <w:rPr>
          <w:rFonts w:ascii="Candara" w:hAnsi="Candara" w:cs="Calibri"/>
          <w:b/>
          <w:bCs/>
          <w:sz w:val="22"/>
          <w:szCs w:val="22"/>
        </w:rPr>
        <w:t xml:space="preserve">Oferty częściowe: </w:t>
      </w:r>
    </w:p>
    <w:p w:rsidR="000D3A38" w:rsidRPr="000D3A38" w:rsidRDefault="00551DDC" w:rsidP="000D3A38">
      <w:pPr>
        <w:pStyle w:val="Bezodstpw"/>
        <w:spacing w:before="120" w:after="120"/>
        <w:jc w:val="both"/>
        <w:rPr>
          <w:rFonts w:ascii="Candara" w:hAnsi="Candara"/>
        </w:rPr>
      </w:pPr>
      <w:r>
        <w:t xml:space="preserve">Zamawiający nie dopuszcza składania ofert częściowych. Zamawiający nie dopuszcza składania ofert wariantowych. </w:t>
      </w:r>
      <w:r w:rsidR="000D3A38" w:rsidRPr="000D3A38">
        <w:rPr>
          <w:rFonts w:ascii="Candara" w:hAnsi="Candara"/>
        </w:rPr>
        <w:t xml:space="preserve"> </w:t>
      </w:r>
    </w:p>
    <w:p w:rsidR="000D3A38" w:rsidRPr="000D3A38" w:rsidRDefault="000D3A38" w:rsidP="006F0BBD">
      <w:pPr>
        <w:pStyle w:val="Akapitzlist"/>
        <w:numPr>
          <w:ilvl w:val="0"/>
          <w:numId w:val="2"/>
        </w:numPr>
        <w:suppressAutoHyphens w:val="0"/>
        <w:spacing w:before="120" w:after="120"/>
        <w:ind w:left="714" w:hanging="357"/>
        <w:contextualSpacing w:val="0"/>
        <w:jc w:val="both"/>
        <w:rPr>
          <w:rFonts w:ascii="Candara" w:hAnsi="Candara" w:cs="Calibri"/>
          <w:sz w:val="22"/>
          <w:szCs w:val="22"/>
        </w:rPr>
      </w:pPr>
      <w:r w:rsidRPr="000D3A38">
        <w:rPr>
          <w:rFonts w:ascii="Candara" w:hAnsi="Candara" w:cs="Calibri"/>
          <w:b/>
          <w:bCs/>
          <w:sz w:val="22"/>
          <w:szCs w:val="22"/>
        </w:rPr>
        <w:t xml:space="preserve">Termin wykonania zamówienia: </w:t>
      </w:r>
    </w:p>
    <w:p w:rsidR="00551DDC" w:rsidRPr="00264205" w:rsidRDefault="000D3A38" w:rsidP="006F0BBD">
      <w:pPr>
        <w:pStyle w:val="Akapitzlist"/>
        <w:numPr>
          <w:ilvl w:val="1"/>
          <w:numId w:val="3"/>
        </w:numPr>
        <w:spacing w:before="120" w:after="120"/>
        <w:ind w:left="788" w:right="85" w:hanging="431"/>
        <w:contextualSpacing w:val="0"/>
        <w:jc w:val="both"/>
        <w:rPr>
          <w:rFonts w:ascii="Candara" w:hAnsi="Candara"/>
          <w:sz w:val="22"/>
          <w:szCs w:val="22"/>
        </w:rPr>
      </w:pPr>
      <w:r w:rsidRPr="006F0BBD">
        <w:rPr>
          <w:rFonts w:ascii="Candara" w:hAnsi="Candara" w:cs="Calibri"/>
          <w:sz w:val="22"/>
          <w:szCs w:val="22"/>
          <w:shd w:val="clear" w:color="auto" w:fill="FFFFFF"/>
        </w:rPr>
        <w:t>Usługa</w:t>
      </w:r>
      <w:r w:rsidRPr="006F0BBD">
        <w:rPr>
          <w:rFonts w:ascii="Candara" w:hAnsi="Candara"/>
          <w:sz w:val="22"/>
          <w:szCs w:val="22"/>
        </w:rPr>
        <w:t xml:space="preserve"> musi być wykonana do dnia</w:t>
      </w:r>
      <w:r w:rsidR="00D754F9" w:rsidRPr="006F0BBD">
        <w:rPr>
          <w:rFonts w:ascii="Candara" w:hAnsi="Candara"/>
          <w:sz w:val="22"/>
          <w:szCs w:val="22"/>
        </w:rPr>
        <w:t xml:space="preserve"> 31</w:t>
      </w:r>
      <w:r w:rsidRPr="006F0BBD">
        <w:rPr>
          <w:rFonts w:ascii="Candara" w:hAnsi="Candara"/>
          <w:sz w:val="22"/>
          <w:szCs w:val="22"/>
        </w:rPr>
        <w:t xml:space="preserve"> </w:t>
      </w:r>
      <w:r w:rsidR="00264205" w:rsidRPr="006F0BBD">
        <w:rPr>
          <w:rFonts w:ascii="Candara" w:hAnsi="Candara"/>
          <w:sz w:val="22"/>
          <w:szCs w:val="22"/>
        </w:rPr>
        <w:t>maja</w:t>
      </w:r>
      <w:r w:rsidRPr="006F0BBD">
        <w:rPr>
          <w:rFonts w:ascii="Candara" w:hAnsi="Candara"/>
          <w:sz w:val="22"/>
          <w:szCs w:val="22"/>
        </w:rPr>
        <w:t xml:space="preserve"> 202</w:t>
      </w:r>
      <w:r w:rsidR="00D754F9" w:rsidRPr="006F0BBD">
        <w:rPr>
          <w:rFonts w:ascii="Candara" w:hAnsi="Candara"/>
          <w:sz w:val="22"/>
          <w:szCs w:val="22"/>
        </w:rPr>
        <w:t>6</w:t>
      </w:r>
      <w:r w:rsidR="00551DDC" w:rsidRPr="006F0BBD">
        <w:rPr>
          <w:rFonts w:ascii="Candara" w:hAnsi="Candara"/>
          <w:sz w:val="22"/>
          <w:szCs w:val="22"/>
        </w:rPr>
        <w:t xml:space="preserve"> </w:t>
      </w:r>
      <w:r w:rsidRPr="006F0BBD">
        <w:rPr>
          <w:rFonts w:ascii="Candara" w:hAnsi="Candara"/>
          <w:sz w:val="22"/>
          <w:szCs w:val="22"/>
        </w:rPr>
        <w:t>r</w:t>
      </w:r>
      <w:r w:rsidR="00551DDC" w:rsidRPr="006F0BBD">
        <w:rPr>
          <w:rFonts w:ascii="Candara" w:hAnsi="Candara"/>
          <w:sz w:val="22"/>
          <w:szCs w:val="22"/>
        </w:rPr>
        <w:t>oku</w:t>
      </w:r>
      <w:r w:rsidR="00264205" w:rsidRPr="006F0BBD">
        <w:rPr>
          <w:rFonts w:ascii="Candara" w:hAnsi="Candara"/>
          <w:sz w:val="22"/>
          <w:szCs w:val="22"/>
        </w:rPr>
        <w:t xml:space="preserve"> w okresie 5 miesięcy od 1 stycznia 2026 do 31 maja</w:t>
      </w:r>
      <w:r w:rsidR="00264205">
        <w:rPr>
          <w:rFonts w:ascii="Candara" w:hAnsi="Candara"/>
          <w:sz w:val="22"/>
          <w:szCs w:val="22"/>
        </w:rPr>
        <w:t xml:space="preserve"> 2026 roku – średnio 40 godzin miesięcznie </w:t>
      </w:r>
      <w:r w:rsidR="00040460">
        <w:rPr>
          <w:rFonts w:ascii="Candara" w:hAnsi="Candara"/>
          <w:sz w:val="22"/>
          <w:szCs w:val="22"/>
        </w:rPr>
        <w:t xml:space="preserve">w formie instruktażu (szkolenia) praktycznego dla pracowników Zmawiającego w zakresie przygotowania </w:t>
      </w:r>
      <w:proofErr w:type="spellStart"/>
      <w:r w:rsidR="00040460">
        <w:rPr>
          <w:rFonts w:ascii="Candara" w:hAnsi="Candara"/>
          <w:sz w:val="22"/>
          <w:szCs w:val="22"/>
        </w:rPr>
        <w:t>kontentów</w:t>
      </w:r>
      <w:proofErr w:type="spellEnd"/>
      <w:r w:rsidR="00040460">
        <w:rPr>
          <w:rFonts w:ascii="Candara" w:hAnsi="Candara"/>
          <w:sz w:val="22"/>
          <w:szCs w:val="22"/>
        </w:rPr>
        <w:t xml:space="preserve"> promocyjnych na </w:t>
      </w:r>
      <w:proofErr w:type="spellStart"/>
      <w:r w:rsidR="00040460">
        <w:rPr>
          <w:rFonts w:ascii="Candara" w:hAnsi="Candara"/>
          <w:sz w:val="22"/>
          <w:szCs w:val="22"/>
        </w:rPr>
        <w:t>social</w:t>
      </w:r>
      <w:proofErr w:type="spellEnd"/>
      <w:r w:rsidR="00040460">
        <w:rPr>
          <w:rFonts w:ascii="Candara" w:hAnsi="Candara"/>
          <w:sz w:val="22"/>
          <w:szCs w:val="22"/>
        </w:rPr>
        <w:t xml:space="preserve"> media. </w:t>
      </w:r>
    </w:p>
    <w:p w:rsidR="000D723D" w:rsidRPr="000D723D" w:rsidRDefault="00264205" w:rsidP="006F0BBD">
      <w:pPr>
        <w:pStyle w:val="Akapitzlist"/>
        <w:numPr>
          <w:ilvl w:val="1"/>
          <w:numId w:val="3"/>
        </w:numPr>
        <w:spacing w:before="120" w:after="120"/>
        <w:ind w:left="788" w:right="85" w:hanging="431"/>
        <w:contextualSpacing w:val="0"/>
        <w:jc w:val="both"/>
        <w:rPr>
          <w:rFonts w:ascii="Candara" w:hAnsi="Candara" w:cs="Calibri"/>
          <w:sz w:val="22"/>
          <w:szCs w:val="22"/>
          <w:shd w:val="clear" w:color="auto" w:fill="FFFFFF"/>
        </w:rPr>
      </w:pPr>
      <w:r>
        <w:rPr>
          <w:rFonts w:ascii="Candara" w:hAnsi="Candara" w:cs="Calibri"/>
          <w:sz w:val="22"/>
          <w:szCs w:val="22"/>
          <w:shd w:val="clear" w:color="auto" w:fill="FFFFFF"/>
        </w:rPr>
        <w:t xml:space="preserve">Liczba godzin miesięcznego zaangażowania </w:t>
      </w:r>
      <w:r w:rsidR="00040460">
        <w:rPr>
          <w:rFonts w:ascii="Candara" w:hAnsi="Candara" w:cs="Calibri"/>
          <w:sz w:val="22"/>
          <w:szCs w:val="22"/>
          <w:shd w:val="clear" w:color="auto" w:fill="FFFFFF"/>
        </w:rPr>
        <w:t>instruktora</w:t>
      </w:r>
      <w:r>
        <w:rPr>
          <w:rFonts w:ascii="Candara" w:hAnsi="Candara" w:cs="Calibri"/>
          <w:sz w:val="22"/>
          <w:szCs w:val="22"/>
          <w:shd w:val="clear" w:color="auto" w:fill="FFFFFF"/>
        </w:rPr>
        <w:t xml:space="preserve"> związana jest z wypracowaniem w każdym miesiącu  </w:t>
      </w:r>
      <w:r w:rsidR="00040460">
        <w:rPr>
          <w:rFonts w:ascii="Candara" w:hAnsi="Candara" w:cs="Calibri"/>
          <w:sz w:val="22"/>
          <w:szCs w:val="22"/>
          <w:shd w:val="clear" w:color="auto" w:fill="FFFFFF"/>
        </w:rPr>
        <w:t xml:space="preserve">4 </w:t>
      </w:r>
      <w:proofErr w:type="spellStart"/>
      <w:r w:rsidR="00040460">
        <w:rPr>
          <w:rFonts w:ascii="Candara" w:hAnsi="Candara" w:cs="Calibri"/>
          <w:sz w:val="22"/>
          <w:szCs w:val="22"/>
          <w:shd w:val="clear" w:color="auto" w:fill="FFFFFF"/>
        </w:rPr>
        <w:t>kontentów</w:t>
      </w:r>
      <w:proofErr w:type="spellEnd"/>
      <w:r w:rsidR="00040460">
        <w:rPr>
          <w:rFonts w:ascii="Candara" w:hAnsi="Candara" w:cs="Calibri"/>
          <w:sz w:val="22"/>
          <w:szCs w:val="22"/>
          <w:shd w:val="clear" w:color="auto" w:fill="FFFFFF"/>
        </w:rPr>
        <w:t xml:space="preserve"> promocyjnych wspólnie z pracownikami Zamawiającego. Liczba </w:t>
      </w:r>
      <w:proofErr w:type="spellStart"/>
      <w:r w:rsidR="00040460">
        <w:rPr>
          <w:rFonts w:ascii="Candara" w:hAnsi="Candara" w:cs="Calibri"/>
          <w:sz w:val="22"/>
          <w:szCs w:val="22"/>
          <w:shd w:val="clear" w:color="auto" w:fill="FFFFFF"/>
        </w:rPr>
        <w:t>kontentów</w:t>
      </w:r>
      <w:proofErr w:type="spellEnd"/>
      <w:r w:rsidR="00040460">
        <w:rPr>
          <w:rFonts w:ascii="Candara" w:hAnsi="Candara" w:cs="Calibri"/>
          <w:sz w:val="22"/>
          <w:szCs w:val="22"/>
          <w:shd w:val="clear" w:color="auto" w:fill="FFFFFF"/>
        </w:rPr>
        <w:t xml:space="preserve"> a tym samym liczba godzin zaangażowania może zostać zmieniona wyłącznie na wniosek Zmawiającego w związku z dostępnością pracowników Zamawiającego uczestniczących w szkoleniu praktycznym (instruktażu) na stanowisku pracy lub w związku z potrzebami promocyjnymi projektu, dlatego tez Wykonawca powinien przewidzieć dyspozycyjność w okresie 5 miesięcy w wymiarze średnio 40 godzin miesięcznie. Miesięczny wymiar za</w:t>
      </w:r>
      <w:r w:rsidR="006F0BBD">
        <w:rPr>
          <w:rFonts w:ascii="Candara" w:hAnsi="Candara" w:cs="Calibri"/>
          <w:sz w:val="22"/>
          <w:szCs w:val="22"/>
          <w:shd w:val="clear" w:color="auto" w:fill="FFFFFF"/>
        </w:rPr>
        <w:t>an</w:t>
      </w:r>
      <w:r w:rsidR="00040460">
        <w:rPr>
          <w:rFonts w:ascii="Candara" w:hAnsi="Candara" w:cs="Calibri"/>
          <w:sz w:val="22"/>
          <w:szCs w:val="22"/>
          <w:shd w:val="clear" w:color="auto" w:fill="FFFFFF"/>
        </w:rPr>
        <w:t>ga</w:t>
      </w:r>
      <w:r w:rsidR="006F0BBD">
        <w:rPr>
          <w:rFonts w:ascii="Candara" w:hAnsi="Candara" w:cs="Calibri"/>
          <w:sz w:val="22"/>
          <w:szCs w:val="22"/>
          <w:shd w:val="clear" w:color="auto" w:fill="FFFFFF"/>
        </w:rPr>
        <w:t>ż</w:t>
      </w:r>
      <w:r w:rsidR="00040460">
        <w:rPr>
          <w:rFonts w:ascii="Candara" w:hAnsi="Candara" w:cs="Calibri"/>
          <w:sz w:val="22"/>
          <w:szCs w:val="22"/>
          <w:shd w:val="clear" w:color="auto" w:fill="FFFFFF"/>
        </w:rPr>
        <w:t xml:space="preserve">owania w danym miesiącu może zostać zwiększony lub zmniejszony o wielokrotność 10 godzin przewidzianych na opracowanie 1 </w:t>
      </w:r>
      <w:proofErr w:type="spellStart"/>
      <w:r w:rsidR="00040460">
        <w:rPr>
          <w:rFonts w:ascii="Candara" w:hAnsi="Candara" w:cs="Calibri"/>
          <w:sz w:val="22"/>
          <w:szCs w:val="22"/>
          <w:shd w:val="clear" w:color="auto" w:fill="FFFFFF"/>
        </w:rPr>
        <w:t>kontentu</w:t>
      </w:r>
      <w:proofErr w:type="spellEnd"/>
      <w:r w:rsidR="00040460">
        <w:rPr>
          <w:rFonts w:ascii="Candara" w:hAnsi="Candara" w:cs="Calibri"/>
          <w:sz w:val="22"/>
          <w:szCs w:val="22"/>
          <w:shd w:val="clear" w:color="auto" w:fill="FFFFFF"/>
        </w:rPr>
        <w:t xml:space="preserve"> promocyjnego, z zastrzeżeniem, iż łączny okres zaangażowania instruktora nie może być mniejszy niż 5 miesięcy. </w:t>
      </w:r>
    </w:p>
    <w:p w:rsidR="000D3A38" w:rsidRPr="00551DDC" w:rsidRDefault="000D3A38" w:rsidP="006F0BBD">
      <w:pPr>
        <w:pStyle w:val="Akapitzlist"/>
        <w:numPr>
          <w:ilvl w:val="1"/>
          <w:numId w:val="3"/>
        </w:numPr>
        <w:spacing w:before="120" w:after="120"/>
        <w:ind w:left="788" w:right="85" w:hanging="431"/>
        <w:contextualSpacing w:val="0"/>
        <w:jc w:val="both"/>
        <w:rPr>
          <w:rFonts w:ascii="Candara" w:hAnsi="Candara"/>
          <w:sz w:val="22"/>
          <w:szCs w:val="22"/>
        </w:rPr>
      </w:pPr>
      <w:r w:rsidRPr="00551DDC">
        <w:rPr>
          <w:rFonts w:ascii="Candara" w:hAnsi="Candara"/>
          <w:sz w:val="22"/>
          <w:szCs w:val="22"/>
        </w:rPr>
        <w:t xml:space="preserve">Zamawiający zastrzega sobie prawo do zmiany terminu w przypadku zaistnienia obiektywnych okoliczności z zastrzeżeniem, że nie wpłynie to na zmianę kosztów wykonania usługi. </w:t>
      </w:r>
    </w:p>
    <w:p w:rsidR="000D3A38" w:rsidRPr="000D3A38" w:rsidRDefault="000D3A38" w:rsidP="006F0BBD">
      <w:pPr>
        <w:pStyle w:val="Akapitzlist"/>
        <w:numPr>
          <w:ilvl w:val="0"/>
          <w:numId w:val="2"/>
        </w:numPr>
        <w:suppressAutoHyphens w:val="0"/>
        <w:spacing w:before="120" w:after="120"/>
        <w:ind w:left="714" w:hanging="357"/>
        <w:contextualSpacing w:val="0"/>
        <w:jc w:val="both"/>
        <w:rPr>
          <w:rFonts w:ascii="Candara" w:hAnsi="Candara" w:cs="Calibri"/>
          <w:sz w:val="22"/>
          <w:szCs w:val="22"/>
        </w:rPr>
      </w:pPr>
      <w:r w:rsidRPr="000D3A38">
        <w:rPr>
          <w:rFonts w:ascii="Candara" w:hAnsi="Candara" w:cs="Calibri"/>
          <w:b/>
          <w:bCs/>
          <w:sz w:val="22"/>
          <w:szCs w:val="22"/>
        </w:rPr>
        <w:t>Miejsce realizacji usługi:</w:t>
      </w:r>
    </w:p>
    <w:p w:rsidR="000D3A38" w:rsidRPr="00944483" w:rsidRDefault="00040460" w:rsidP="006F0BBD">
      <w:pPr>
        <w:pStyle w:val="Akapitzlist"/>
        <w:numPr>
          <w:ilvl w:val="1"/>
          <w:numId w:val="10"/>
        </w:numPr>
        <w:spacing w:before="120" w:after="120"/>
        <w:ind w:right="85"/>
        <w:contextualSpacing w:val="0"/>
        <w:jc w:val="both"/>
        <w:rPr>
          <w:rFonts w:ascii="Candara" w:eastAsia="Calibri" w:hAnsi="Candara" w:cs="Calibri"/>
          <w:sz w:val="22"/>
          <w:szCs w:val="22"/>
          <w:lang w:eastAsia="en-US"/>
        </w:rPr>
      </w:pPr>
      <w:r>
        <w:rPr>
          <w:rFonts w:ascii="Candara" w:eastAsia="Calibri" w:hAnsi="Candara" w:cs="Calibri"/>
          <w:sz w:val="22"/>
          <w:szCs w:val="22"/>
          <w:lang w:eastAsia="en-US"/>
        </w:rPr>
        <w:t xml:space="preserve">Instruktaż powinien być przeprowadzony w </w:t>
      </w:r>
      <w:r w:rsidR="000D723D" w:rsidRPr="00944483">
        <w:rPr>
          <w:rFonts w:ascii="Candara" w:eastAsia="Calibri" w:hAnsi="Candara" w:cs="Calibri"/>
          <w:sz w:val="22"/>
          <w:szCs w:val="22"/>
          <w:lang w:eastAsia="en-US"/>
        </w:rPr>
        <w:t xml:space="preserve">siedzibie Zamawiającego: </w:t>
      </w:r>
      <w:r w:rsidR="000D3A38" w:rsidRPr="00944483">
        <w:rPr>
          <w:rFonts w:ascii="Candara" w:eastAsia="Calibri" w:hAnsi="Candara" w:cs="Calibri"/>
          <w:sz w:val="22"/>
          <w:szCs w:val="22"/>
          <w:lang w:eastAsia="en-US"/>
        </w:rPr>
        <w:t xml:space="preserve">Izba </w:t>
      </w:r>
      <w:r w:rsidR="000D3A38" w:rsidRPr="00944483">
        <w:rPr>
          <w:rFonts w:ascii="Candara" w:hAnsi="Candara" w:cs="Calibri"/>
          <w:sz w:val="22"/>
          <w:szCs w:val="22"/>
          <w:shd w:val="clear" w:color="auto" w:fill="FFFFFF"/>
        </w:rPr>
        <w:t>Rzemieślnicza</w:t>
      </w:r>
      <w:r w:rsidR="000D3A38" w:rsidRPr="00944483">
        <w:rPr>
          <w:rFonts w:ascii="Candara" w:eastAsia="Calibri" w:hAnsi="Candara" w:cs="Calibri"/>
          <w:sz w:val="22"/>
          <w:szCs w:val="22"/>
          <w:lang w:eastAsia="en-US"/>
        </w:rPr>
        <w:t xml:space="preserve"> i Przedsiębiorczości w Białymstoku, ul. Warszawska 6</w:t>
      </w:r>
      <w:r w:rsidR="000D723D" w:rsidRPr="00944483">
        <w:rPr>
          <w:rFonts w:ascii="Candara" w:eastAsia="Calibri" w:hAnsi="Candara" w:cs="Calibri"/>
          <w:sz w:val="22"/>
          <w:szCs w:val="22"/>
          <w:lang w:eastAsia="en-US"/>
        </w:rPr>
        <w:t>, 15-950 Białystok</w:t>
      </w:r>
      <w:r w:rsidR="007C65F2" w:rsidRPr="00944483">
        <w:rPr>
          <w:rFonts w:ascii="Candara" w:eastAsia="Calibri" w:hAnsi="Candara" w:cs="Calibri"/>
          <w:sz w:val="22"/>
          <w:szCs w:val="22"/>
          <w:lang w:eastAsia="en-US"/>
        </w:rPr>
        <w:t xml:space="preserve"> </w:t>
      </w:r>
      <w:r w:rsidR="000D723D" w:rsidRPr="00944483">
        <w:rPr>
          <w:rFonts w:ascii="Candara" w:eastAsia="Calibri" w:hAnsi="Candara" w:cs="Calibri"/>
          <w:sz w:val="22"/>
          <w:szCs w:val="22"/>
          <w:lang w:eastAsia="en-US"/>
        </w:rPr>
        <w:t xml:space="preserve">– w takim przypadku Zamawiający zapewni nieodpłatnie odpowiednią salę do </w:t>
      </w:r>
      <w:r>
        <w:rPr>
          <w:rFonts w:ascii="Candara" w:eastAsia="Calibri" w:hAnsi="Candara" w:cs="Calibri"/>
          <w:sz w:val="22"/>
          <w:szCs w:val="22"/>
          <w:lang w:eastAsia="en-US"/>
        </w:rPr>
        <w:t>realizacji instruktażu</w:t>
      </w:r>
      <w:r w:rsidR="000D723D" w:rsidRPr="00944483">
        <w:rPr>
          <w:rFonts w:ascii="Candara" w:eastAsia="Calibri" w:hAnsi="Candara" w:cs="Calibri"/>
          <w:sz w:val="22"/>
          <w:szCs w:val="22"/>
          <w:lang w:eastAsia="en-US"/>
        </w:rPr>
        <w:t xml:space="preserve">. </w:t>
      </w:r>
      <w:r>
        <w:rPr>
          <w:rFonts w:ascii="Candara" w:eastAsia="Calibri" w:hAnsi="Candara" w:cs="Calibri"/>
          <w:sz w:val="22"/>
          <w:szCs w:val="22"/>
          <w:lang w:eastAsia="en-US"/>
        </w:rPr>
        <w:t xml:space="preserve">Na wniosek zamawiającego, </w:t>
      </w:r>
      <w:proofErr w:type="spellStart"/>
      <w:r>
        <w:rPr>
          <w:rFonts w:ascii="Candara" w:eastAsia="Calibri" w:hAnsi="Candara" w:cs="Calibri"/>
          <w:sz w:val="22"/>
          <w:szCs w:val="22"/>
          <w:lang w:eastAsia="en-US"/>
        </w:rPr>
        <w:t>tj</w:t>
      </w:r>
      <w:proofErr w:type="spellEnd"/>
      <w:r>
        <w:rPr>
          <w:rFonts w:ascii="Candara" w:eastAsia="Calibri" w:hAnsi="Candara" w:cs="Calibri"/>
          <w:sz w:val="22"/>
          <w:szCs w:val="22"/>
          <w:lang w:eastAsia="en-US"/>
        </w:rPr>
        <w:t xml:space="preserve">, na wyraźną prośbę pracownika zamawiającego biorącego udział w instruktażu  część  instruktażu może być przeprowadzona zdalnie z wykorzystaniem komunikatorów internetowych, które zapewni Wykonawca, umożliwiających omawianie zadań i prac z podglądem monitora, np. w formule udostępnia ekranu. </w:t>
      </w:r>
    </w:p>
    <w:p w:rsidR="000D3A38" w:rsidRPr="000D3A38" w:rsidRDefault="000D3A38" w:rsidP="006F0BBD">
      <w:pPr>
        <w:pStyle w:val="Akapitzlist"/>
        <w:numPr>
          <w:ilvl w:val="0"/>
          <w:numId w:val="2"/>
        </w:numPr>
        <w:suppressAutoHyphens w:val="0"/>
        <w:spacing w:before="120" w:after="120"/>
        <w:jc w:val="both"/>
        <w:rPr>
          <w:rFonts w:ascii="Candara" w:hAnsi="Candara" w:cs="Calibri"/>
          <w:b/>
          <w:sz w:val="22"/>
          <w:szCs w:val="22"/>
        </w:rPr>
      </w:pPr>
      <w:r w:rsidRPr="000D3A38">
        <w:rPr>
          <w:rFonts w:ascii="Candara" w:hAnsi="Candara" w:cs="Calibri"/>
          <w:b/>
          <w:bCs/>
          <w:sz w:val="22"/>
          <w:szCs w:val="22"/>
        </w:rPr>
        <w:t>Warunki</w:t>
      </w:r>
      <w:r w:rsidRPr="000D3A38">
        <w:rPr>
          <w:rFonts w:ascii="Candara" w:hAnsi="Candara" w:cs="Calibri"/>
          <w:b/>
          <w:sz w:val="22"/>
          <w:szCs w:val="22"/>
        </w:rPr>
        <w:t xml:space="preserve"> udziału w postępowaniu</w:t>
      </w:r>
    </w:p>
    <w:p w:rsidR="000D3A38" w:rsidRPr="000D3A38" w:rsidRDefault="009208CA" w:rsidP="000D3A38">
      <w:pPr>
        <w:pStyle w:val="Bezodstpw"/>
        <w:spacing w:before="120" w:after="120"/>
        <w:jc w:val="both"/>
        <w:rPr>
          <w:rFonts w:ascii="Candara" w:hAnsi="Candara"/>
        </w:rPr>
      </w:pPr>
      <w:r w:rsidRPr="009208CA">
        <w:rPr>
          <w:rFonts w:ascii="Candara" w:hAnsi="Candara"/>
        </w:rPr>
        <w:t>O udzielenie zamówienia mogą ubiegać się Wykonawcy, którzy</w:t>
      </w:r>
      <w:r w:rsidR="000D3A38" w:rsidRPr="000D3A38">
        <w:rPr>
          <w:rFonts w:ascii="Candara" w:hAnsi="Candara"/>
        </w:rPr>
        <w:t>:</w:t>
      </w:r>
    </w:p>
    <w:p w:rsidR="009208CA" w:rsidRPr="00944483" w:rsidRDefault="009208CA" w:rsidP="006F0BBD">
      <w:pPr>
        <w:pStyle w:val="Akapitzlist"/>
        <w:numPr>
          <w:ilvl w:val="1"/>
          <w:numId w:val="8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944483">
        <w:rPr>
          <w:rFonts w:ascii="Candara" w:hAnsi="Candara" w:cs="Calibri"/>
          <w:bCs/>
          <w:sz w:val="22"/>
          <w:szCs w:val="22"/>
        </w:rPr>
        <w:t>posiadają uprawnienia do wykonywania określonej działalności lub czynności, jeżeli przepisy prawa nakładają obowiązek ich posiadania</w:t>
      </w:r>
      <w:r w:rsidR="000C0A3C" w:rsidRPr="00944483">
        <w:rPr>
          <w:rFonts w:ascii="Candara" w:hAnsi="Candara" w:cs="Calibri"/>
          <w:bCs/>
          <w:sz w:val="22"/>
          <w:szCs w:val="22"/>
        </w:rPr>
        <w:t xml:space="preserve">. </w:t>
      </w:r>
      <w:r w:rsidR="000C0A3C" w:rsidRPr="00944483">
        <w:rPr>
          <w:rFonts w:ascii="Candara" w:hAnsi="Candara" w:cs="Calibri"/>
          <w:sz w:val="22"/>
          <w:szCs w:val="22"/>
        </w:rPr>
        <w:t>Na potwierdzenie tego warunku Oferent przedstawi oświadczenie zgodnie z wzorem przedstawionym przez Zamawiającego stanowiącym Załącznik nr 2 do niniejszego zapytania ofertowego</w:t>
      </w:r>
    </w:p>
    <w:p w:rsidR="00040460" w:rsidRPr="00040460" w:rsidRDefault="000D3A38" w:rsidP="006F0BBD">
      <w:pPr>
        <w:pStyle w:val="Akapitzlist"/>
        <w:numPr>
          <w:ilvl w:val="1"/>
          <w:numId w:val="8"/>
        </w:numPr>
        <w:spacing w:before="120" w:after="120"/>
        <w:ind w:left="788" w:right="85" w:hanging="431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944483">
        <w:rPr>
          <w:rFonts w:ascii="Candara" w:hAnsi="Candara" w:cs="Calibri"/>
          <w:bCs/>
          <w:sz w:val="22"/>
          <w:szCs w:val="22"/>
        </w:rPr>
        <w:t>Oferent dysponuje osob</w:t>
      </w:r>
      <w:r w:rsidR="001168F8" w:rsidRPr="00944483">
        <w:rPr>
          <w:rFonts w:ascii="Candara" w:hAnsi="Candara" w:cs="Calibri"/>
          <w:bCs/>
          <w:sz w:val="22"/>
          <w:szCs w:val="22"/>
        </w:rPr>
        <w:t>ą</w:t>
      </w:r>
      <w:r w:rsidRPr="00944483">
        <w:rPr>
          <w:rFonts w:ascii="Candara" w:hAnsi="Candara" w:cs="Calibri"/>
          <w:bCs/>
          <w:sz w:val="22"/>
          <w:szCs w:val="22"/>
        </w:rPr>
        <w:t xml:space="preserve"> zdoln</w:t>
      </w:r>
      <w:r w:rsidR="001168F8" w:rsidRPr="00944483">
        <w:rPr>
          <w:rFonts w:ascii="Candara" w:hAnsi="Candara" w:cs="Calibri"/>
          <w:bCs/>
          <w:sz w:val="22"/>
          <w:szCs w:val="22"/>
        </w:rPr>
        <w:t>ą</w:t>
      </w:r>
      <w:r w:rsidRPr="00944483">
        <w:rPr>
          <w:rFonts w:ascii="Candara" w:hAnsi="Candara" w:cs="Calibri"/>
          <w:bCs/>
          <w:sz w:val="22"/>
          <w:szCs w:val="22"/>
        </w:rPr>
        <w:t xml:space="preserve"> do wykonania zamówienia</w:t>
      </w:r>
      <w:r w:rsidR="00040460">
        <w:rPr>
          <w:rFonts w:ascii="Candara" w:hAnsi="Candara" w:cs="Calibri"/>
          <w:bCs/>
          <w:sz w:val="22"/>
          <w:szCs w:val="22"/>
        </w:rPr>
        <w:t xml:space="preserve"> lub sam jest taką osobą (w przypadku oferentów będących osobą fizyczną) </w:t>
      </w:r>
      <w:r w:rsidR="008A49A6" w:rsidRPr="00944483">
        <w:rPr>
          <w:rFonts w:ascii="Candara" w:hAnsi="Candara" w:cs="Calibri"/>
          <w:bCs/>
          <w:sz w:val="22"/>
          <w:szCs w:val="22"/>
        </w:rPr>
        <w:t>posiadając</w:t>
      </w:r>
      <w:r w:rsidR="001168F8" w:rsidRPr="00944483">
        <w:rPr>
          <w:rFonts w:ascii="Candara" w:hAnsi="Candara" w:cs="Calibri"/>
          <w:bCs/>
          <w:sz w:val="22"/>
          <w:szCs w:val="22"/>
        </w:rPr>
        <w:t>ą</w:t>
      </w:r>
      <w:r w:rsidR="008A49A6" w:rsidRPr="00944483">
        <w:rPr>
          <w:rFonts w:ascii="Candara" w:hAnsi="Candara" w:cs="Calibri"/>
          <w:bCs/>
          <w:sz w:val="22"/>
          <w:szCs w:val="22"/>
        </w:rPr>
        <w:t xml:space="preserve"> doświadczenie w </w:t>
      </w:r>
      <w:r w:rsidR="00040460">
        <w:rPr>
          <w:rFonts w:ascii="Candara" w:hAnsi="Candara" w:cs="Calibri"/>
          <w:bCs/>
          <w:sz w:val="22"/>
          <w:szCs w:val="22"/>
        </w:rPr>
        <w:t xml:space="preserve">opracowaniu i publikacji </w:t>
      </w:r>
      <w:proofErr w:type="spellStart"/>
      <w:r w:rsidR="00040460">
        <w:rPr>
          <w:rFonts w:ascii="Candara" w:hAnsi="Candara" w:cs="Calibri"/>
          <w:bCs/>
          <w:sz w:val="22"/>
          <w:szCs w:val="22"/>
        </w:rPr>
        <w:t>kontentów</w:t>
      </w:r>
      <w:proofErr w:type="spellEnd"/>
      <w:r w:rsidR="00040460">
        <w:rPr>
          <w:rFonts w:ascii="Candara" w:hAnsi="Candara" w:cs="Calibri"/>
          <w:bCs/>
          <w:sz w:val="22"/>
          <w:szCs w:val="22"/>
        </w:rPr>
        <w:t xml:space="preserve"> promocyjnych w </w:t>
      </w:r>
      <w:proofErr w:type="spellStart"/>
      <w:r w:rsidR="00040460">
        <w:rPr>
          <w:rFonts w:ascii="Candara" w:hAnsi="Candara" w:cs="Calibri"/>
          <w:bCs/>
          <w:sz w:val="22"/>
          <w:szCs w:val="22"/>
        </w:rPr>
        <w:t>social</w:t>
      </w:r>
      <w:proofErr w:type="spellEnd"/>
      <w:r w:rsidR="00040460">
        <w:rPr>
          <w:rFonts w:ascii="Candara" w:hAnsi="Candara" w:cs="Calibri"/>
          <w:bCs/>
          <w:sz w:val="22"/>
          <w:szCs w:val="22"/>
        </w:rPr>
        <w:t xml:space="preserve"> media </w:t>
      </w:r>
      <w:r w:rsidRPr="00944483">
        <w:rPr>
          <w:rFonts w:ascii="Candara" w:hAnsi="Candara" w:cs="Calibri"/>
          <w:bCs/>
          <w:sz w:val="22"/>
          <w:szCs w:val="22"/>
        </w:rPr>
        <w:t xml:space="preserve">– weryfikacja na podstawie oświadczenia Wykonawcy zawartego w </w:t>
      </w:r>
      <w:r w:rsidR="008A49A6" w:rsidRPr="00944483">
        <w:rPr>
          <w:rFonts w:ascii="Candara" w:hAnsi="Candara" w:cs="Calibri"/>
          <w:bCs/>
          <w:sz w:val="22"/>
          <w:szCs w:val="22"/>
        </w:rPr>
        <w:t>Z</w:t>
      </w:r>
      <w:r w:rsidRPr="00944483">
        <w:rPr>
          <w:rFonts w:ascii="Candara" w:hAnsi="Candara" w:cs="Calibri"/>
          <w:bCs/>
          <w:sz w:val="22"/>
          <w:szCs w:val="22"/>
        </w:rPr>
        <w:t>ałączniku nr 3</w:t>
      </w:r>
      <w:r w:rsidR="008A49A6" w:rsidRPr="00944483">
        <w:rPr>
          <w:rFonts w:ascii="Candara" w:hAnsi="Candara" w:cs="Calibri"/>
          <w:bCs/>
          <w:sz w:val="22"/>
          <w:szCs w:val="22"/>
        </w:rPr>
        <w:t xml:space="preserve"> </w:t>
      </w:r>
      <w:r w:rsidR="008A49A6" w:rsidRPr="00944483">
        <w:rPr>
          <w:rFonts w:ascii="Candara" w:hAnsi="Candara" w:cs="Calibri"/>
          <w:sz w:val="22"/>
          <w:szCs w:val="22"/>
        </w:rPr>
        <w:t>do niniejszego zapytania ofertowego</w:t>
      </w:r>
      <w:r w:rsidRPr="00944483">
        <w:rPr>
          <w:rFonts w:ascii="Candara" w:hAnsi="Candara" w:cs="Calibri"/>
          <w:bCs/>
          <w:sz w:val="22"/>
          <w:szCs w:val="22"/>
        </w:rPr>
        <w:t xml:space="preserve">. Zamawiający oceniając zdolność zawodową </w:t>
      </w:r>
      <w:r w:rsidRPr="00944483">
        <w:rPr>
          <w:rFonts w:ascii="Candara" w:hAnsi="Candara" w:cs="Calibri"/>
          <w:bCs/>
          <w:sz w:val="22"/>
          <w:szCs w:val="22"/>
        </w:rPr>
        <w:lastRenderedPageBreak/>
        <w:t>Wykonawcy w ramach zamówienia, będzie brał pod uwagę kompetencje kadry. Zamawiający uzna powyższy warunek za spełniony, jeżeli Wykonawca wykaże, że dysponuje kadr</w:t>
      </w:r>
      <w:r w:rsidR="008A49A6" w:rsidRPr="00944483">
        <w:rPr>
          <w:rFonts w:ascii="Candara" w:hAnsi="Candara" w:cs="Calibri"/>
          <w:bCs/>
          <w:sz w:val="22"/>
          <w:szCs w:val="22"/>
        </w:rPr>
        <w:t xml:space="preserve">ą co najmniej 1 </w:t>
      </w:r>
      <w:r w:rsidR="00040460">
        <w:rPr>
          <w:rFonts w:ascii="Candara" w:hAnsi="Candara" w:cs="Calibri"/>
          <w:bCs/>
          <w:sz w:val="22"/>
          <w:szCs w:val="22"/>
        </w:rPr>
        <w:t xml:space="preserve">trenera lub eksperta lub sam jest trenerem lub ekspertem (w przypadku oferentów będących osobą fizyczną) </w:t>
      </w:r>
      <w:r w:rsidRPr="00944483">
        <w:rPr>
          <w:rFonts w:ascii="Candara" w:hAnsi="Candara" w:cs="Calibri"/>
          <w:bCs/>
          <w:sz w:val="22"/>
          <w:szCs w:val="22"/>
        </w:rPr>
        <w:t>posiada</w:t>
      </w:r>
      <w:r w:rsidR="008A49A6" w:rsidRPr="00944483">
        <w:rPr>
          <w:rFonts w:ascii="Candara" w:hAnsi="Candara" w:cs="Calibri"/>
          <w:bCs/>
          <w:sz w:val="22"/>
          <w:szCs w:val="22"/>
        </w:rPr>
        <w:t>jącego</w:t>
      </w:r>
      <w:r w:rsidRPr="00944483">
        <w:rPr>
          <w:rFonts w:ascii="Candara" w:hAnsi="Candara" w:cs="Calibri"/>
          <w:bCs/>
          <w:sz w:val="22"/>
          <w:szCs w:val="22"/>
        </w:rPr>
        <w:t xml:space="preserve"> doświadczenie w </w:t>
      </w:r>
      <w:r w:rsidR="00040460">
        <w:rPr>
          <w:rFonts w:ascii="Candara" w:hAnsi="Candara" w:cs="Calibri"/>
          <w:bCs/>
          <w:sz w:val="22"/>
          <w:szCs w:val="22"/>
        </w:rPr>
        <w:t>przygotowaniu i publikacji</w:t>
      </w:r>
      <w:r w:rsidRPr="00944483">
        <w:rPr>
          <w:rFonts w:ascii="Candara" w:hAnsi="Candara" w:cs="Calibri"/>
          <w:bCs/>
          <w:sz w:val="22"/>
          <w:szCs w:val="22"/>
        </w:rPr>
        <w:t xml:space="preserve"> </w:t>
      </w:r>
      <w:r w:rsidR="00040460">
        <w:rPr>
          <w:rFonts w:ascii="Candara" w:hAnsi="Candara" w:cs="Calibri"/>
          <w:bCs/>
          <w:sz w:val="22"/>
          <w:szCs w:val="22"/>
        </w:rPr>
        <w:t xml:space="preserve">na </w:t>
      </w:r>
      <w:proofErr w:type="spellStart"/>
      <w:r w:rsidR="00040460">
        <w:rPr>
          <w:rFonts w:ascii="Candara" w:hAnsi="Candara" w:cs="Calibri"/>
          <w:bCs/>
          <w:sz w:val="22"/>
          <w:szCs w:val="22"/>
        </w:rPr>
        <w:t>social</w:t>
      </w:r>
      <w:proofErr w:type="spellEnd"/>
      <w:r w:rsidR="00040460">
        <w:rPr>
          <w:rFonts w:ascii="Candara" w:hAnsi="Candara" w:cs="Calibri"/>
          <w:bCs/>
          <w:sz w:val="22"/>
          <w:szCs w:val="22"/>
        </w:rPr>
        <w:t xml:space="preserve"> media </w:t>
      </w:r>
      <w:r w:rsidR="00040460" w:rsidRPr="00944483">
        <w:rPr>
          <w:rFonts w:ascii="Candara" w:hAnsi="Candara" w:cs="Calibri"/>
          <w:bCs/>
          <w:sz w:val="22"/>
          <w:szCs w:val="22"/>
        </w:rPr>
        <w:t xml:space="preserve">w </w:t>
      </w:r>
      <w:r w:rsidR="00040460" w:rsidRPr="00787FFE">
        <w:rPr>
          <w:rFonts w:ascii="Candara" w:hAnsi="Candara" w:cs="Calibri"/>
          <w:bCs/>
          <w:sz w:val="22"/>
          <w:szCs w:val="22"/>
        </w:rPr>
        <w:t xml:space="preserve">ostatnich 3 latach </w:t>
      </w:r>
      <w:r w:rsidRPr="00787FFE">
        <w:rPr>
          <w:rFonts w:ascii="Candara" w:hAnsi="Candara" w:cs="Calibri"/>
          <w:bCs/>
          <w:sz w:val="22"/>
          <w:szCs w:val="22"/>
        </w:rPr>
        <w:t xml:space="preserve">co najmniej </w:t>
      </w:r>
      <w:r w:rsidR="00040460" w:rsidRPr="00787FFE">
        <w:rPr>
          <w:rFonts w:ascii="Candara" w:hAnsi="Candara" w:cs="Calibri"/>
          <w:bCs/>
          <w:sz w:val="22"/>
          <w:szCs w:val="22"/>
        </w:rPr>
        <w:t xml:space="preserve">10 </w:t>
      </w:r>
      <w:proofErr w:type="spellStart"/>
      <w:r w:rsidR="00040460" w:rsidRPr="00787FFE">
        <w:rPr>
          <w:rFonts w:ascii="Candara" w:hAnsi="Candara" w:cs="Calibri"/>
          <w:bCs/>
          <w:sz w:val="22"/>
          <w:szCs w:val="22"/>
        </w:rPr>
        <w:t>kontentów</w:t>
      </w:r>
      <w:proofErr w:type="spellEnd"/>
      <w:r w:rsidR="00040460" w:rsidRPr="00787FFE">
        <w:rPr>
          <w:rFonts w:ascii="Candara" w:hAnsi="Candara" w:cs="Calibri"/>
          <w:bCs/>
          <w:sz w:val="22"/>
          <w:szCs w:val="22"/>
        </w:rPr>
        <w:t xml:space="preserve"> promocyjnych </w:t>
      </w:r>
      <w:r w:rsidRPr="00787FFE">
        <w:rPr>
          <w:rFonts w:ascii="Candara" w:hAnsi="Candara" w:cs="Calibri"/>
          <w:bCs/>
          <w:sz w:val="22"/>
          <w:szCs w:val="22"/>
        </w:rPr>
        <w:t xml:space="preserve">wypełniając </w:t>
      </w:r>
      <w:r w:rsidR="008A49A6" w:rsidRPr="00787FFE">
        <w:rPr>
          <w:rFonts w:ascii="Candara" w:hAnsi="Candara" w:cs="Calibri"/>
          <w:bCs/>
          <w:sz w:val="22"/>
          <w:szCs w:val="22"/>
        </w:rPr>
        <w:t>Z</w:t>
      </w:r>
      <w:r w:rsidRPr="00787FFE">
        <w:rPr>
          <w:rFonts w:ascii="Candara" w:hAnsi="Candara" w:cs="Calibri"/>
          <w:bCs/>
          <w:sz w:val="22"/>
          <w:szCs w:val="22"/>
        </w:rPr>
        <w:t>ałącznik nr 3</w:t>
      </w:r>
      <w:r w:rsidR="008A49A6" w:rsidRPr="00787FFE">
        <w:rPr>
          <w:rFonts w:ascii="Candara" w:hAnsi="Candara" w:cs="Calibri"/>
          <w:bCs/>
          <w:sz w:val="22"/>
          <w:szCs w:val="22"/>
        </w:rPr>
        <w:t xml:space="preserve"> w punkcie 2</w:t>
      </w:r>
      <w:r w:rsidRPr="00787FFE">
        <w:rPr>
          <w:rFonts w:ascii="Candara" w:hAnsi="Candara" w:cs="Calibri"/>
          <w:bCs/>
          <w:sz w:val="22"/>
          <w:szCs w:val="22"/>
        </w:rPr>
        <w:t>: wykaz os</w:t>
      </w:r>
      <w:r w:rsidRPr="00944483">
        <w:rPr>
          <w:rFonts w:ascii="Candara" w:hAnsi="Candara" w:cs="Calibri"/>
          <w:bCs/>
          <w:sz w:val="22"/>
          <w:szCs w:val="22"/>
        </w:rPr>
        <w:t>ób.</w:t>
      </w:r>
      <w:r w:rsidR="00040460">
        <w:rPr>
          <w:rFonts w:ascii="Candara" w:hAnsi="Candara" w:cs="Calibri"/>
          <w:bCs/>
          <w:sz w:val="22"/>
          <w:szCs w:val="22"/>
        </w:rPr>
        <w:t xml:space="preserve"> </w:t>
      </w:r>
      <w:r w:rsidR="00040460" w:rsidRPr="00040460">
        <w:rPr>
          <w:rFonts w:ascii="Candara" w:hAnsi="Candara" w:cs="Calibri"/>
          <w:sz w:val="22"/>
          <w:szCs w:val="22"/>
        </w:rPr>
        <w:t xml:space="preserve">Kontent promocyjny (równoznacznie: </w:t>
      </w:r>
      <w:proofErr w:type="spellStart"/>
      <w:r w:rsidR="00040460" w:rsidRPr="00040460">
        <w:rPr>
          <w:rFonts w:ascii="Candara" w:hAnsi="Candara" w:cs="Calibri"/>
          <w:sz w:val="22"/>
          <w:szCs w:val="22"/>
        </w:rPr>
        <w:t>content</w:t>
      </w:r>
      <w:proofErr w:type="spellEnd"/>
      <w:r w:rsidR="00040460" w:rsidRPr="00040460">
        <w:rPr>
          <w:rFonts w:ascii="Candara" w:hAnsi="Candara" w:cs="Calibri"/>
          <w:sz w:val="22"/>
          <w:szCs w:val="22"/>
        </w:rPr>
        <w:t xml:space="preserve"> marketing lub marketing treści) to tworzenie i dystrybucja wartościowych treści, które mają na celu przyciągnięcie i zaangażowanie grupy odbiorców, budowanie zaufania do marki i nakłonienie ich do konkretnego działania, np. zakupu, zachowania proekologicznego czy zaangażowania obywatelskiego w formie artykułów lub </w:t>
      </w:r>
      <w:proofErr w:type="spellStart"/>
      <w:r w:rsidR="00040460" w:rsidRPr="00040460">
        <w:rPr>
          <w:rFonts w:ascii="Candara" w:hAnsi="Candara" w:cs="Calibri"/>
          <w:sz w:val="22"/>
          <w:szCs w:val="22"/>
        </w:rPr>
        <w:t>blogów</w:t>
      </w:r>
      <w:proofErr w:type="spellEnd"/>
      <w:r w:rsidR="00040460" w:rsidRPr="00040460">
        <w:rPr>
          <w:rFonts w:ascii="Candara" w:hAnsi="Candara" w:cs="Calibri"/>
          <w:sz w:val="22"/>
          <w:szCs w:val="22"/>
        </w:rPr>
        <w:t xml:space="preserve"> lub </w:t>
      </w:r>
      <w:proofErr w:type="spellStart"/>
      <w:r w:rsidR="00040460" w:rsidRPr="00040460">
        <w:rPr>
          <w:rFonts w:ascii="Candara" w:hAnsi="Candara" w:cs="Calibri"/>
          <w:sz w:val="22"/>
          <w:szCs w:val="22"/>
        </w:rPr>
        <w:t>e-booków</w:t>
      </w:r>
      <w:proofErr w:type="spellEnd"/>
      <w:r w:rsidR="00040460" w:rsidRPr="00040460">
        <w:rPr>
          <w:rFonts w:ascii="Candara" w:hAnsi="Candara" w:cs="Calibri"/>
          <w:sz w:val="22"/>
          <w:szCs w:val="22"/>
        </w:rPr>
        <w:t xml:space="preserve"> lub poradników lub postów lub filmów lub </w:t>
      </w:r>
      <w:proofErr w:type="spellStart"/>
      <w:r w:rsidR="00040460" w:rsidRPr="00040460">
        <w:rPr>
          <w:rFonts w:ascii="Candara" w:hAnsi="Candara" w:cs="Calibri"/>
          <w:sz w:val="22"/>
          <w:szCs w:val="22"/>
        </w:rPr>
        <w:t>podcastów</w:t>
      </w:r>
      <w:proofErr w:type="spellEnd"/>
      <w:r w:rsidR="00040460" w:rsidRPr="00040460">
        <w:rPr>
          <w:rFonts w:ascii="Candara" w:hAnsi="Candara" w:cs="Calibri"/>
          <w:sz w:val="22"/>
          <w:szCs w:val="22"/>
        </w:rPr>
        <w:t xml:space="preserve"> czy </w:t>
      </w:r>
      <w:proofErr w:type="spellStart"/>
      <w:r w:rsidR="00040460" w:rsidRPr="00040460">
        <w:rPr>
          <w:rFonts w:ascii="Candara" w:hAnsi="Candara" w:cs="Calibri"/>
          <w:sz w:val="22"/>
          <w:szCs w:val="22"/>
        </w:rPr>
        <w:t>webinarów</w:t>
      </w:r>
      <w:proofErr w:type="spellEnd"/>
      <w:r w:rsidR="00040460" w:rsidRPr="00040460">
        <w:rPr>
          <w:rFonts w:ascii="Candara" w:hAnsi="Candara" w:cs="Calibri"/>
          <w:sz w:val="22"/>
          <w:szCs w:val="22"/>
        </w:rPr>
        <w:t xml:space="preserve">. W przypadku gdy oferent wykaże inne formy </w:t>
      </w:r>
      <w:proofErr w:type="spellStart"/>
      <w:r w:rsidR="00040460" w:rsidRPr="00040460">
        <w:rPr>
          <w:rFonts w:ascii="Candara" w:hAnsi="Candara" w:cs="Calibri"/>
          <w:sz w:val="22"/>
          <w:szCs w:val="22"/>
        </w:rPr>
        <w:t>kontentu</w:t>
      </w:r>
      <w:proofErr w:type="spellEnd"/>
      <w:r w:rsidR="00040460" w:rsidRPr="00040460">
        <w:rPr>
          <w:rFonts w:ascii="Candara" w:hAnsi="Candara" w:cs="Calibri"/>
          <w:sz w:val="22"/>
          <w:szCs w:val="22"/>
        </w:rPr>
        <w:t xml:space="preserve"> promocyjnego powinien uzasadnić</w:t>
      </w:r>
      <w:r w:rsidR="004C25C7">
        <w:rPr>
          <w:rFonts w:ascii="Candara" w:hAnsi="Candara" w:cs="Calibri"/>
          <w:sz w:val="22"/>
          <w:szCs w:val="22"/>
        </w:rPr>
        <w:t xml:space="preserve"> (w osobnym uzasadnieniu)</w:t>
      </w:r>
      <w:r w:rsidR="00040460" w:rsidRPr="00040460">
        <w:rPr>
          <w:rFonts w:ascii="Candara" w:hAnsi="Candara" w:cs="Calibri"/>
          <w:sz w:val="22"/>
          <w:szCs w:val="22"/>
        </w:rPr>
        <w:t xml:space="preserve">, iż forma ta spełnia przedstawioną definicję  </w:t>
      </w:r>
      <w:proofErr w:type="spellStart"/>
      <w:r w:rsidR="00040460" w:rsidRPr="00040460">
        <w:rPr>
          <w:rFonts w:ascii="Candara" w:hAnsi="Candara" w:cs="Calibri"/>
          <w:sz w:val="22"/>
          <w:szCs w:val="22"/>
        </w:rPr>
        <w:t>kontentu</w:t>
      </w:r>
      <w:proofErr w:type="spellEnd"/>
      <w:r w:rsidR="00040460" w:rsidRPr="00040460">
        <w:rPr>
          <w:rFonts w:ascii="Candara" w:hAnsi="Candara" w:cs="Calibri"/>
          <w:sz w:val="22"/>
          <w:szCs w:val="22"/>
        </w:rPr>
        <w:t xml:space="preserve"> promocyjnego. Przez kontent promocyjny opublikowany na </w:t>
      </w:r>
      <w:proofErr w:type="spellStart"/>
      <w:r w:rsidR="00040460" w:rsidRPr="00040460">
        <w:rPr>
          <w:rFonts w:ascii="Candara" w:hAnsi="Candara" w:cs="Calibri"/>
          <w:sz w:val="22"/>
          <w:szCs w:val="22"/>
        </w:rPr>
        <w:t>social</w:t>
      </w:r>
      <w:proofErr w:type="spellEnd"/>
      <w:r w:rsidR="00040460" w:rsidRPr="00040460">
        <w:rPr>
          <w:rFonts w:ascii="Candara" w:hAnsi="Candara" w:cs="Calibri"/>
          <w:sz w:val="22"/>
          <w:szCs w:val="22"/>
        </w:rPr>
        <w:t xml:space="preserve"> media rozumie się co najmniej: opracowanie tekstowe lub graficzne lub filmowe wskazane powyżej opublikowane w na mediach </w:t>
      </w:r>
      <w:proofErr w:type="spellStart"/>
      <w:r w:rsidR="00040460" w:rsidRPr="00040460">
        <w:rPr>
          <w:rFonts w:ascii="Candara" w:hAnsi="Candara" w:cs="Calibri"/>
          <w:sz w:val="22"/>
          <w:szCs w:val="22"/>
        </w:rPr>
        <w:t>społecznościowych</w:t>
      </w:r>
      <w:proofErr w:type="spellEnd"/>
      <w:r w:rsidR="00040460" w:rsidRPr="00040460">
        <w:rPr>
          <w:rFonts w:ascii="Candara" w:hAnsi="Candara" w:cs="Calibri"/>
          <w:sz w:val="22"/>
          <w:szCs w:val="22"/>
        </w:rPr>
        <w:t xml:space="preserve">. Media </w:t>
      </w:r>
      <w:proofErr w:type="spellStart"/>
      <w:r w:rsidR="00040460" w:rsidRPr="00040460">
        <w:rPr>
          <w:rFonts w:ascii="Candara" w:hAnsi="Candara" w:cs="Calibri"/>
          <w:sz w:val="22"/>
          <w:szCs w:val="22"/>
        </w:rPr>
        <w:t>społecznościowe</w:t>
      </w:r>
      <w:proofErr w:type="spellEnd"/>
      <w:r w:rsidR="00040460" w:rsidRPr="00040460">
        <w:rPr>
          <w:rFonts w:ascii="Candara" w:hAnsi="Candara" w:cs="Calibri"/>
          <w:sz w:val="22"/>
          <w:szCs w:val="22"/>
        </w:rPr>
        <w:t xml:space="preserve"> (równoznacznie: </w:t>
      </w:r>
      <w:proofErr w:type="spellStart"/>
      <w:r w:rsidR="00040460" w:rsidRPr="00040460">
        <w:rPr>
          <w:rFonts w:ascii="Candara" w:hAnsi="Candara" w:cs="Calibri"/>
          <w:sz w:val="22"/>
          <w:szCs w:val="22"/>
        </w:rPr>
        <w:t>social</w:t>
      </w:r>
      <w:proofErr w:type="spellEnd"/>
      <w:r w:rsidR="00040460" w:rsidRPr="00040460">
        <w:rPr>
          <w:rFonts w:ascii="Candara" w:hAnsi="Candara" w:cs="Calibri"/>
          <w:sz w:val="22"/>
          <w:szCs w:val="22"/>
        </w:rPr>
        <w:t xml:space="preserve"> media) to platformy lub aplikacje internetowe, które umożliwiają użytkownikom tworzenie, udostępnianie i interakcję z treściami, a także komunikowanie się i budowanie sieci relacji takimi jak </w:t>
      </w:r>
      <w:proofErr w:type="spellStart"/>
      <w:r w:rsidR="00040460" w:rsidRPr="00040460">
        <w:rPr>
          <w:rFonts w:ascii="Candara" w:hAnsi="Candara" w:cs="Calibri"/>
          <w:sz w:val="22"/>
          <w:szCs w:val="22"/>
        </w:rPr>
        <w:t>Facebook</w:t>
      </w:r>
      <w:proofErr w:type="spellEnd"/>
      <w:r w:rsidR="00040460" w:rsidRPr="00040460">
        <w:rPr>
          <w:rFonts w:ascii="Candara" w:hAnsi="Candara" w:cs="Calibri"/>
          <w:sz w:val="22"/>
          <w:szCs w:val="22"/>
        </w:rPr>
        <w:t xml:space="preserve">, </w:t>
      </w:r>
      <w:proofErr w:type="spellStart"/>
      <w:r w:rsidR="00040460" w:rsidRPr="00040460">
        <w:rPr>
          <w:rFonts w:ascii="Candara" w:hAnsi="Candara" w:cs="Calibri"/>
          <w:sz w:val="22"/>
          <w:szCs w:val="22"/>
        </w:rPr>
        <w:t>Instagram</w:t>
      </w:r>
      <w:proofErr w:type="spellEnd"/>
      <w:r w:rsidR="00040460" w:rsidRPr="00040460">
        <w:rPr>
          <w:rFonts w:ascii="Candara" w:hAnsi="Candara" w:cs="Calibri"/>
          <w:sz w:val="22"/>
          <w:szCs w:val="22"/>
        </w:rPr>
        <w:t xml:space="preserve">, </w:t>
      </w:r>
      <w:proofErr w:type="spellStart"/>
      <w:r w:rsidR="00040460" w:rsidRPr="00040460">
        <w:rPr>
          <w:rFonts w:ascii="Candara" w:hAnsi="Candara" w:cs="Calibri"/>
          <w:sz w:val="22"/>
          <w:szCs w:val="22"/>
        </w:rPr>
        <w:t>YouTube</w:t>
      </w:r>
      <w:proofErr w:type="spellEnd"/>
      <w:r w:rsidR="00040460" w:rsidRPr="00040460">
        <w:rPr>
          <w:rFonts w:ascii="Candara" w:hAnsi="Candara" w:cs="Calibri"/>
          <w:sz w:val="22"/>
          <w:szCs w:val="22"/>
        </w:rPr>
        <w:t xml:space="preserve"> czy Tik Tok. W przypadku gdy oferent wykaże inne media </w:t>
      </w:r>
      <w:proofErr w:type="spellStart"/>
      <w:r w:rsidR="00040460" w:rsidRPr="00040460">
        <w:rPr>
          <w:rFonts w:ascii="Candara" w:hAnsi="Candara" w:cs="Calibri"/>
          <w:sz w:val="22"/>
          <w:szCs w:val="22"/>
        </w:rPr>
        <w:t>społecznościowe</w:t>
      </w:r>
      <w:proofErr w:type="spellEnd"/>
      <w:r w:rsidR="00040460" w:rsidRPr="00040460">
        <w:rPr>
          <w:rFonts w:ascii="Candara" w:hAnsi="Candara" w:cs="Calibri"/>
          <w:sz w:val="22"/>
          <w:szCs w:val="22"/>
        </w:rPr>
        <w:t xml:space="preserve"> powinien uzasadnić</w:t>
      </w:r>
      <w:r w:rsidR="004C25C7">
        <w:rPr>
          <w:rFonts w:ascii="Candara" w:hAnsi="Candara" w:cs="Calibri"/>
          <w:sz w:val="22"/>
          <w:szCs w:val="22"/>
        </w:rPr>
        <w:t xml:space="preserve"> (w osobny uzasadnieniu)</w:t>
      </w:r>
      <w:r w:rsidR="00040460" w:rsidRPr="00040460">
        <w:rPr>
          <w:rFonts w:ascii="Candara" w:hAnsi="Candara" w:cs="Calibri"/>
          <w:sz w:val="22"/>
          <w:szCs w:val="22"/>
        </w:rPr>
        <w:t xml:space="preserve">, iż wykazana platforma lub aplikacja spełnia przedstawioną definicję  mediów </w:t>
      </w:r>
      <w:proofErr w:type="spellStart"/>
      <w:r w:rsidR="00040460" w:rsidRPr="00040460">
        <w:rPr>
          <w:rFonts w:ascii="Candara" w:hAnsi="Candara" w:cs="Calibri"/>
          <w:sz w:val="22"/>
          <w:szCs w:val="22"/>
        </w:rPr>
        <w:t>społecznościowych</w:t>
      </w:r>
      <w:proofErr w:type="spellEnd"/>
      <w:r w:rsidR="00040460" w:rsidRPr="00040460">
        <w:rPr>
          <w:rFonts w:ascii="Candara" w:hAnsi="Candara" w:cs="Calibri"/>
          <w:sz w:val="22"/>
          <w:szCs w:val="22"/>
        </w:rPr>
        <w:t xml:space="preserve">. </w:t>
      </w:r>
    </w:p>
    <w:p w:rsidR="00551DDC" w:rsidRPr="00944483" w:rsidRDefault="000D3A38" w:rsidP="006F0BBD">
      <w:pPr>
        <w:pStyle w:val="Akapitzlist"/>
        <w:numPr>
          <w:ilvl w:val="1"/>
          <w:numId w:val="8"/>
        </w:numPr>
        <w:spacing w:before="120" w:after="120"/>
        <w:ind w:left="788" w:right="85" w:hanging="431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944483">
        <w:rPr>
          <w:rFonts w:ascii="Candara" w:hAnsi="Candara" w:cs="Calibri"/>
          <w:sz w:val="22"/>
          <w:szCs w:val="22"/>
        </w:rPr>
        <w:t>Oferent znajduje się w sytuacji prawnej, ekonomicznej i finansowej, która umożliwia  prawidłowe wykonanie przedmiotu zamówienia. Oferent nie jest przedmiotem wszczętego postępowania upadłościowego ani jego upadłość nie jest ogłoszona, nie jest poddany procesowi likwidacyjnemu, a jego sprawy nie są objęte zarządzeniem komisarycznym lub sądowym. Oferent nie zalega z uiszczaniem podatków, opłat lub składek na ubezpieczenie społeczne lub zdrowotne. Na potwierdzenie tego warunku Oferent przedstawi oświadczenie zgodnie z wzorem przedstawionym przez Zamawiającego</w:t>
      </w:r>
      <w:r w:rsidR="008A49A6" w:rsidRPr="00944483">
        <w:rPr>
          <w:rFonts w:ascii="Candara" w:hAnsi="Candara" w:cs="Calibri"/>
          <w:sz w:val="22"/>
          <w:szCs w:val="22"/>
        </w:rPr>
        <w:t xml:space="preserve"> stanowiącym Załącznik nr</w:t>
      </w:r>
      <w:r w:rsidR="000C0A3C" w:rsidRPr="00944483">
        <w:rPr>
          <w:rFonts w:ascii="Candara" w:hAnsi="Candara" w:cs="Calibri"/>
          <w:sz w:val="22"/>
          <w:szCs w:val="22"/>
        </w:rPr>
        <w:t xml:space="preserve"> 4</w:t>
      </w:r>
      <w:r w:rsidR="008A49A6" w:rsidRPr="00944483">
        <w:rPr>
          <w:rFonts w:ascii="Candara" w:hAnsi="Candara" w:cs="Calibri"/>
          <w:sz w:val="22"/>
          <w:szCs w:val="22"/>
        </w:rPr>
        <w:t xml:space="preserve"> do niniejszego zapytania ofertowego.</w:t>
      </w:r>
    </w:p>
    <w:p w:rsidR="008A49A6" w:rsidRPr="00944483" w:rsidRDefault="008A49A6" w:rsidP="006F0BBD">
      <w:pPr>
        <w:pStyle w:val="Akapitzlist"/>
        <w:numPr>
          <w:ilvl w:val="1"/>
          <w:numId w:val="8"/>
        </w:numPr>
        <w:spacing w:before="120" w:after="120"/>
        <w:ind w:left="788" w:right="85" w:hanging="431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944483">
        <w:rPr>
          <w:rFonts w:ascii="Candara" w:hAnsi="Candara" w:cs="Calibri"/>
          <w:bCs/>
          <w:sz w:val="22"/>
          <w:szCs w:val="22"/>
        </w:rPr>
        <w:t xml:space="preserve">nie posiadają powiązań kapitałowych i osobowych z Zamawiającym (konflikt interesów). W postępowaniu nie mogą brać udziału oferenci, którzy są powiązani z Zamawiającym osobowo lub kapitałowo. </w:t>
      </w:r>
      <w:r w:rsidR="000C0A3C" w:rsidRPr="00944483">
        <w:rPr>
          <w:rFonts w:ascii="Candara" w:hAnsi="Candara" w:cs="Calibri"/>
          <w:sz w:val="22"/>
          <w:szCs w:val="22"/>
        </w:rPr>
        <w:t xml:space="preserve">Na potwierdzenie tego warunku Oferent przedstawi oświadczenie zgodnie z wzorem przedstawionym przez Zamawiającego stanowiącym Załącznik nr 5 do niniejszego zapytania ofertowego. </w:t>
      </w:r>
      <w:r w:rsidRPr="00944483">
        <w:rPr>
          <w:rFonts w:ascii="Candara" w:hAnsi="Candara" w:cs="Calibri"/>
          <w:bCs/>
          <w:sz w:val="22"/>
          <w:szCs w:val="22"/>
        </w:rPr>
        <w:t>Przez powiązania kapitałowe lub osobowe rozumie się wzajemne powiązania między Za-mawiającym lub osobami upoważnionymi do zaciągania zobowiązań w imieniu Zamawiającego lub osobami wykonującymi w imieniu Zamawiającego czynności związane z przygotowaniem i prze-prowadzeniem procedury wyboru wykonawcy a wykonawcą, polegające w szczególności na:</w:t>
      </w:r>
    </w:p>
    <w:p w:rsidR="00551DDC" w:rsidRDefault="000D3A38" w:rsidP="006F0BBD">
      <w:pPr>
        <w:pStyle w:val="Akapitzlist"/>
        <w:numPr>
          <w:ilvl w:val="2"/>
          <w:numId w:val="8"/>
        </w:numPr>
        <w:spacing w:before="120" w:after="120"/>
        <w:ind w:left="1418" w:right="85" w:hanging="567"/>
        <w:contextualSpacing w:val="0"/>
        <w:jc w:val="both"/>
        <w:rPr>
          <w:rFonts w:ascii="Candara" w:hAnsi="Candara" w:cs="Calibri"/>
          <w:sz w:val="22"/>
          <w:szCs w:val="22"/>
        </w:rPr>
      </w:pPr>
      <w:r w:rsidRPr="00551DDC">
        <w:rPr>
          <w:rFonts w:ascii="Candara" w:hAnsi="Candara" w:cs="Calibr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551DDC" w:rsidRDefault="000D3A38" w:rsidP="006F0BBD">
      <w:pPr>
        <w:pStyle w:val="Akapitzlist"/>
        <w:numPr>
          <w:ilvl w:val="2"/>
          <w:numId w:val="8"/>
        </w:numPr>
        <w:spacing w:before="120" w:after="120"/>
        <w:ind w:left="1418" w:right="85" w:hanging="567"/>
        <w:contextualSpacing w:val="0"/>
        <w:jc w:val="both"/>
        <w:rPr>
          <w:rFonts w:ascii="Candara" w:hAnsi="Candara" w:cs="Calibri"/>
          <w:sz w:val="22"/>
          <w:szCs w:val="22"/>
        </w:rPr>
      </w:pPr>
      <w:r w:rsidRPr="00551DDC">
        <w:rPr>
          <w:rFonts w:ascii="Candara" w:hAnsi="Candara" w:cs="Calibri"/>
          <w:sz w:val="22"/>
          <w:szCs w:val="22"/>
        </w:rPr>
        <w:t xml:space="preserve">pozostawaniu w związku małżeńskim, w stosunku pokrewieństwa lub powinowactwa </w:t>
      </w:r>
      <w:r w:rsidRPr="00551DDC">
        <w:rPr>
          <w:rFonts w:ascii="Candara" w:hAnsi="Candara" w:cs="Calibri"/>
          <w:sz w:val="22"/>
          <w:szCs w:val="22"/>
        </w:rPr>
        <w:br/>
        <w:t xml:space="preserve">w linii prostej, pokrewieństwa lub powinowactwa w linii bocznej do drugiego stopnia, </w:t>
      </w:r>
      <w:r w:rsidRPr="00551DDC">
        <w:rPr>
          <w:rFonts w:ascii="Candara" w:hAnsi="Candara" w:cs="Calibri"/>
          <w:sz w:val="22"/>
          <w:szCs w:val="22"/>
        </w:rPr>
        <w:br/>
        <w:t>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D3A38" w:rsidRDefault="000D3A38" w:rsidP="006F0BBD">
      <w:pPr>
        <w:pStyle w:val="Akapitzlist"/>
        <w:numPr>
          <w:ilvl w:val="2"/>
          <w:numId w:val="8"/>
        </w:numPr>
        <w:spacing w:before="120" w:after="120"/>
        <w:ind w:left="1418" w:right="85" w:hanging="567"/>
        <w:contextualSpacing w:val="0"/>
        <w:jc w:val="both"/>
        <w:rPr>
          <w:rFonts w:ascii="Candara" w:hAnsi="Candara" w:cs="Calibri"/>
          <w:sz w:val="22"/>
          <w:szCs w:val="22"/>
        </w:rPr>
      </w:pPr>
      <w:r w:rsidRPr="00551DDC">
        <w:rPr>
          <w:rFonts w:ascii="Candara" w:hAnsi="Candara" w:cs="Calibr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5158BF" w:rsidRPr="00944483" w:rsidRDefault="005158BF" w:rsidP="006F0BBD">
      <w:pPr>
        <w:pStyle w:val="Akapitzlist"/>
        <w:numPr>
          <w:ilvl w:val="1"/>
          <w:numId w:val="8"/>
        </w:numPr>
        <w:spacing w:before="120" w:after="120"/>
        <w:ind w:left="788" w:right="85" w:hanging="431"/>
        <w:contextualSpacing w:val="0"/>
        <w:jc w:val="both"/>
        <w:rPr>
          <w:rFonts w:ascii="Candara" w:hAnsi="Candara" w:cs="Calibri"/>
          <w:sz w:val="22"/>
          <w:szCs w:val="22"/>
        </w:rPr>
      </w:pPr>
      <w:r w:rsidRPr="00944483">
        <w:rPr>
          <w:rFonts w:ascii="Candara" w:hAnsi="Candara" w:cs="Calibri"/>
          <w:sz w:val="22"/>
          <w:szCs w:val="22"/>
        </w:rPr>
        <w:t xml:space="preserve">nie podlegają </w:t>
      </w:r>
      <w:r w:rsidRPr="00944483">
        <w:rPr>
          <w:rFonts w:ascii="Candara" w:hAnsi="Candara" w:cs="Calibri"/>
          <w:bCs/>
          <w:sz w:val="22"/>
          <w:szCs w:val="22"/>
        </w:rPr>
        <w:t>wykluczeniu</w:t>
      </w:r>
      <w:r w:rsidRPr="00944483">
        <w:rPr>
          <w:rFonts w:ascii="Candara" w:hAnsi="Candara" w:cs="Calibri"/>
          <w:sz w:val="22"/>
          <w:szCs w:val="22"/>
        </w:rPr>
        <w:t xml:space="preserve"> z postępowania o udzielnie zamówienia. Na potwierdzenie tego warunku Wykonawca przedstawi następujące podmiotowe środki dowodowe:</w:t>
      </w:r>
    </w:p>
    <w:p w:rsidR="005158BF" w:rsidRPr="00BD3873" w:rsidRDefault="005158BF" w:rsidP="006F0BBD">
      <w:pPr>
        <w:pStyle w:val="Akapitzlist"/>
        <w:numPr>
          <w:ilvl w:val="2"/>
          <w:numId w:val="8"/>
        </w:numPr>
        <w:spacing w:before="120" w:after="120"/>
        <w:ind w:left="1418" w:right="85" w:hanging="567"/>
        <w:contextualSpacing w:val="0"/>
        <w:jc w:val="both"/>
        <w:rPr>
          <w:rFonts w:ascii="Candara" w:hAnsi="Candara" w:cs="Calibri"/>
          <w:sz w:val="22"/>
          <w:szCs w:val="22"/>
        </w:rPr>
      </w:pPr>
      <w:r w:rsidRPr="00BD3873">
        <w:rPr>
          <w:rFonts w:ascii="Candara" w:hAnsi="Candara" w:cs="Calibri"/>
          <w:sz w:val="22"/>
          <w:szCs w:val="22"/>
        </w:rPr>
        <w:t xml:space="preserve">Informacji z Krajowego Rejestru Karnego sporządzonej nie wcześniej niż 6 miesięcy przed jej złożeniem, w zakresie: art. 108 ust. 1 </w:t>
      </w:r>
      <w:proofErr w:type="spellStart"/>
      <w:r w:rsidRPr="00BD3873">
        <w:rPr>
          <w:rFonts w:ascii="Candara" w:hAnsi="Candara" w:cs="Calibri"/>
          <w:sz w:val="22"/>
          <w:szCs w:val="22"/>
        </w:rPr>
        <w:t>pkt</w:t>
      </w:r>
      <w:proofErr w:type="spellEnd"/>
      <w:r w:rsidRPr="00BD3873">
        <w:rPr>
          <w:rFonts w:ascii="Candara" w:hAnsi="Candara" w:cs="Calibri"/>
          <w:sz w:val="22"/>
          <w:szCs w:val="22"/>
        </w:rPr>
        <w:t xml:space="preserve"> 1 i 2 ustawy z dnia 11 września 2019 r. – Prawo zamówień </w:t>
      </w:r>
      <w:r w:rsidRPr="00BD3873">
        <w:rPr>
          <w:rFonts w:ascii="Candara" w:hAnsi="Candara" w:cs="Calibri"/>
          <w:sz w:val="22"/>
          <w:szCs w:val="22"/>
        </w:rPr>
        <w:lastRenderedPageBreak/>
        <w:t xml:space="preserve">publicznych, zwanej dalej „ustawą”, art. 108 ust. 1 </w:t>
      </w:r>
      <w:proofErr w:type="spellStart"/>
      <w:r w:rsidRPr="00BD3873">
        <w:rPr>
          <w:rFonts w:ascii="Candara" w:hAnsi="Candara" w:cs="Calibri"/>
          <w:sz w:val="22"/>
          <w:szCs w:val="22"/>
        </w:rPr>
        <w:t>pkt</w:t>
      </w:r>
      <w:proofErr w:type="spellEnd"/>
      <w:r w:rsidRPr="00BD3873">
        <w:rPr>
          <w:rFonts w:ascii="Candara" w:hAnsi="Candara" w:cs="Calibri"/>
          <w:sz w:val="22"/>
          <w:szCs w:val="22"/>
        </w:rPr>
        <w:t xml:space="preserve"> 4 ustawy, dotyczącej orzeczenia zakazu ubiegania się o zamówienie publiczne tytułem środka karnego.</w:t>
      </w:r>
    </w:p>
    <w:p w:rsidR="005158BF" w:rsidRPr="00944483" w:rsidRDefault="005158BF" w:rsidP="006F0BBD">
      <w:pPr>
        <w:pStyle w:val="Akapitzlist"/>
        <w:numPr>
          <w:ilvl w:val="1"/>
          <w:numId w:val="8"/>
        </w:numPr>
        <w:spacing w:before="120" w:after="120"/>
        <w:ind w:left="788" w:right="85" w:hanging="431"/>
        <w:contextualSpacing w:val="0"/>
        <w:jc w:val="both"/>
        <w:rPr>
          <w:rFonts w:ascii="Candara" w:hAnsi="Candara" w:cs="Calibri"/>
          <w:sz w:val="22"/>
          <w:szCs w:val="22"/>
        </w:rPr>
      </w:pPr>
      <w:r w:rsidRPr="00944483">
        <w:rPr>
          <w:rFonts w:ascii="Candara" w:hAnsi="Candara" w:cs="Calibri"/>
          <w:sz w:val="22"/>
          <w:szCs w:val="22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</w:t>
      </w:r>
      <w:r w:rsidR="00787FFE">
        <w:rPr>
          <w:rFonts w:ascii="Candara" w:hAnsi="Candara" w:cs="Calibri"/>
          <w:sz w:val="22"/>
          <w:szCs w:val="22"/>
        </w:rPr>
        <w:t>eniem Rady (UE) 2022/576 w spra</w:t>
      </w:r>
      <w:r w:rsidRPr="00944483">
        <w:rPr>
          <w:rFonts w:ascii="Candara" w:hAnsi="Candara" w:cs="Calibri"/>
          <w:sz w:val="22"/>
          <w:szCs w:val="22"/>
        </w:rPr>
        <w:t>wie zmiany rozporządzenia (UE) nr 833/2014 dotyczącego środków ograniczających w związku z działaniami Rosji destabilizującymi sytuację na Ukrainie (Dz. Urz. UE nr L 111 z 8.4.2022, str. 1), dalej: rozporządzenie 2022/576. Oświadczenie Wykonawcy: Załącznik nr 6.</w:t>
      </w:r>
    </w:p>
    <w:p w:rsidR="005158BF" w:rsidRPr="00944483" w:rsidRDefault="005158BF" w:rsidP="006F0BBD">
      <w:pPr>
        <w:pStyle w:val="Akapitzlist"/>
        <w:numPr>
          <w:ilvl w:val="1"/>
          <w:numId w:val="8"/>
        </w:numPr>
        <w:spacing w:before="120" w:after="120"/>
        <w:ind w:left="788" w:right="85" w:hanging="431"/>
        <w:contextualSpacing w:val="0"/>
        <w:jc w:val="both"/>
        <w:rPr>
          <w:rFonts w:ascii="Candara" w:hAnsi="Candara" w:cs="Calibri"/>
          <w:sz w:val="22"/>
          <w:szCs w:val="22"/>
        </w:rPr>
      </w:pPr>
      <w:r w:rsidRPr="00944483">
        <w:rPr>
          <w:rFonts w:ascii="Candara" w:hAnsi="Candara" w:cs="Calibri"/>
          <w:sz w:val="22"/>
          <w:szCs w:val="22"/>
        </w:rPr>
        <w:t>nie zachodzą przesłanki wykluczenia z postępowania na podstawie art. 7 ust. 1 ustawy z dnia 13 kwietnia 2022 r. o szczególnych rozwiązaniach w zakresie przeciwdziałania wspieraniu agresji na Ukrainę oraz służących ochronie bezpieczeństwa narodowego (Dz. U. poz. 835). Oświadczenie Wykonawcy: Załącznik nr 6.</w:t>
      </w:r>
    </w:p>
    <w:p w:rsidR="005158BF" w:rsidRPr="00944483" w:rsidRDefault="005158BF" w:rsidP="006F0BBD">
      <w:pPr>
        <w:pStyle w:val="Akapitzlist"/>
        <w:numPr>
          <w:ilvl w:val="1"/>
          <w:numId w:val="8"/>
        </w:numPr>
        <w:spacing w:before="120" w:after="120"/>
        <w:ind w:left="788" w:right="85" w:hanging="431"/>
        <w:contextualSpacing w:val="0"/>
        <w:jc w:val="both"/>
        <w:rPr>
          <w:rFonts w:ascii="Candara" w:hAnsi="Candara" w:cs="Calibri"/>
          <w:sz w:val="22"/>
          <w:szCs w:val="22"/>
        </w:rPr>
      </w:pPr>
      <w:r w:rsidRPr="00944483">
        <w:rPr>
          <w:rFonts w:ascii="Candara" w:hAnsi="Candara" w:cs="Calibri"/>
          <w:sz w:val="22"/>
          <w:szCs w:val="22"/>
        </w:rPr>
        <w:t>Zamawiający zastrzega, iż w przypadku, gdy do oferty nie zostaną dołączone dokumenty potwierdzające spełnianie warunków udziału w postępowaniu wskazane w punkcie 6.6. Zamawiający może wezwać Wykonawcę do uzupełnień lub wyjaśnień.</w:t>
      </w:r>
    </w:p>
    <w:p w:rsidR="000D3A38" w:rsidRPr="000C0A3C" w:rsidRDefault="000D3A38" w:rsidP="006F0BBD">
      <w:pPr>
        <w:pStyle w:val="Akapitzlist"/>
        <w:numPr>
          <w:ilvl w:val="1"/>
          <w:numId w:val="8"/>
        </w:numPr>
        <w:spacing w:before="120" w:after="120"/>
        <w:ind w:left="788" w:right="85" w:hanging="431"/>
        <w:contextualSpacing w:val="0"/>
        <w:jc w:val="both"/>
        <w:rPr>
          <w:rFonts w:ascii="Candara" w:hAnsi="Candara" w:cs="Calibri"/>
          <w:sz w:val="22"/>
          <w:szCs w:val="22"/>
        </w:rPr>
      </w:pPr>
      <w:r w:rsidRPr="000D3A38">
        <w:rPr>
          <w:rFonts w:ascii="Candara" w:hAnsi="Candara" w:cs="Calibri"/>
          <w:sz w:val="22"/>
          <w:szCs w:val="22"/>
        </w:rPr>
        <w:t>Ocena spełnienia warunków</w:t>
      </w:r>
      <w:r w:rsidR="008A49A6">
        <w:rPr>
          <w:rFonts w:ascii="Candara" w:hAnsi="Candara" w:cs="Calibri"/>
          <w:sz w:val="22"/>
          <w:szCs w:val="22"/>
        </w:rPr>
        <w:t xml:space="preserve"> określonych w punktach 6.1 –</w:t>
      </w:r>
      <w:r w:rsidR="00787FFE">
        <w:rPr>
          <w:rFonts w:ascii="Candara" w:hAnsi="Candara" w:cs="Calibri"/>
          <w:sz w:val="22"/>
          <w:szCs w:val="22"/>
        </w:rPr>
        <w:t xml:space="preserve"> 6.</w:t>
      </w:r>
      <w:r w:rsidR="00944483">
        <w:rPr>
          <w:rFonts w:ascii="Candara" w:hAnsi="Candara" w:cs="Calibri"/>
          <w:sz w:val="22"/>
          <w:szCs w:val="22"/>
        </w:rPr>
        <w:t xml:space="preserve">5 oraz 6.7 – 6.8 </w:t>
      </w:r>
      <w:r w:rsidRPr="000D3A38">
        <w:rPr>
          <w:rFonts w:ascii="Candara" w:hAnsi="Candara" w:cs="Calibri"/>
          <w:sz w:val="22"/>
          <w:szCs w:val="22"/>
        </w:rPr>
        <w:t xml:space="preserve">zostanie dokonana w oparciu o </w:t>
      </w:r>
      <w:r w:rsidR="008A49A6">
        <w:rPr>
          <w:rFonts w:ascii="Candara" w:hAnsi="Candara" w:cs="Calibri"/>
          <w:sz w:val="22"/>
          <w:szCs w:val="22"/>
        </w:rPr>
        <w:t>o</w:t>
      </w:r>
      <w:r w:rsidRPr="000D3A38">
        <w:rPr>
          <w:rFonts w:ascii="Candara" w:hAnsi="Candara" w:cs="Calibri"/>
          <w:sz w:val="22"/>
          <w:szCs w:val="22"/>
        </w:rPr>
        <w:t>świadczeni</w:t>
      </w:r>
      <w:r w:rsidR="008A49A6">
        <w:rPr>
          <w:rFonts w:ascii="Candara" w:hAnsi="Candara" w:cs="Calibri"/>
          <w:sz w:val="22"/>
          <w:szCs w:val="22"/>
        </w:rPr>
        <w:t>a</w:t>
      </w:r>
      <w:r w:rsidRPr="000D3A38">
        <w:rPr>
          <w:rFonts w:ascii="Candara" w:hAnsi="Candara" w:cs="Calibri"/>
          <w:sz w:val="22"/>
          <w:szCs w:val="22"/>
        </w:rPr>
        <w:t xml:space="preserve"> Oferenta złożone na </w:t>
      </w:r>
      <w:r w:rsidRPr="008A49A6">
        <w:rPr>
          <w:rFonts w:ascii="Candara" w:hAnsi="Candara" w:cs="Calibri"/>
          <w:sz w:val="22"/>
          <w:szCs w:val="22"/>
        </w:rPr>
        <w:t xml:space="preserve">Załączniku nr 2 oraz </w:t>
      </w:r>
      <w:r w:rsidR="008A49A6">
        <w:rPr>
          <w:rFonts w:ascii="Candara" w:hAnsi="Candara" w:cs="Calibri"/>
          <w:sz w:val="22"/>
          <w:szCs w:val="22"/>
        </w:rPr>
        <w:t xml:space="preserve">na </w:t>
      </w:r>
      <w:r w:rsidRPr="008A49A6">
        <w:rPr>
          <w:rFonts w:ascii="Candara" w:hAnsi="Candara" w:cs="Calibri"/>
          <w:sz w:val="22"/>
          <w:szCs w:val="22"/>
        </w:rPr>
        <w:t xml:space="preserve">Załączniku nr 3 </w:t>
      </w:r>
      <w:r w:rsidR="000C0A3C" w:rsidRPr="008A49A6">
        <w:rPr>
          <w:rFonts w:ascii="Candara" w:hAnsi="Candara" w:cs="Calibri"/>
          <w:sz w:val="22"/>
          <w:szCs w:val="22"/>
        </w:rPr>
        <w:t xml:space="preserve">oraz </w:t>
      </w:r>
      <w:r w:rsidR="000C0A3C">
        <w:rPr>
          <w:rFonts w:ascii="Candara" w:hAnsi="Candara" w:cs="Calibri"/>
          <w:sz w:val="22"/>
          <w:szCs w:val="22"/>
        </w:rPr>
        <w:t xml:space="preserve">na </w:t>
      </w:r>
      <w:r w:rsidR="000C0A3C" w:rsidRPr="008A49A6">
        <w:rPr>
          <w:rFonts w:ascii="Candara" w:hAnsi="Candara" w:cs="Calibri"/>
          <w:sz w:val="22"/>
          <w:szCs w:val="22"/>
        </w:rPr>
        <w:t xml:space="preserve">Załączniku nr </w:t>
      </w:r>
      <w:r w:rsidR="000C0A3C">
        <w:rPr>
          <w:rFonts w:ascii="Candara" w:hAnsi="Candara" w:cs="Calibri"/>
          <w:sz w:val="22"/>
          <w:szCs w:val="22"/>
        </w:rPr>
        <w:t>4</w:t>
      </w:r>
      <w:r w:rsidR="000C0A3C" w:rsidRPr="000C0A3C">
        <w:rPr>
          <w:rFonts w:ascii="Candara" w:hAnsi="Candara" w:cs="Calibri"/>
          <w:sz w:val="22"/>
          <w:szCs w:val="22"/>
        </w:rPr>
        <w:t xml:space="preserve"> </w:t>
      </w:r>
      <w:r w:rsidR="000C0A3C" w:rsidRPr="008A49A6">
        <w:rPr>
          <w:rFonts w:ascii="Candara" w:hAnsi="Candara" w:cs="Calibri"/>
          <w:sz w:val="22"/>
          <w:szCs w:val="22"/>
        </w:rPr>
        <w:t xml:space="preserve">oraz </w:t>
      </w:r>
      <w:r w:rsidR="000C0A3C">
        <w:rPr>
          <w:rFonts w:ascii="Candara" w:hAnsi="Candara" w:cs="Calibri"/>
          <w:sz w:val="22"/>
          <w:szCs w:val="22"/>
        </w:rPr>
        <w:t xml:space="preserve">na </w:t>
      </w:r>
      <w:r w:rsidR="000C0A3C" w:rsidRPr="008A49A6">
        <w:rPr>
          <w:rFonts w:ascii="Candara" w:hAnsi="Candara" w:cs="Calibri"/>
          <w:sz w:val="22"/>
          <w:szCs w:val="22"/>
        </w:rPr>
        <w:t xml:space="preserve">Załączniku nr </w:t>
      </w:r>
      <w:r w:rsidR="000C0A3C">
        <w:rPr>
          <w:rFonts w:ascii="Candara" w:hAnsi="Candara" w:cs="Calibri"/>
          <w:sz w:val="22"/>
          <w:szCs w:val="22"/>
        </w:rPr>
        <w:t>5</w:t>
      </w:r>
      <w:r w:rsidR="000C0A3C" w:rsidRPr="000C0A3C">
        <w:rPr>
          <w:rFonts w:ascii="Candara" w:hAnsi="Candara" w:cs="Calibri"/>
          <w:sz w:val="22"/>
          <w:szCs w:val="22"/>
        </w:rPr>
        <w:t xml:space="preserve"> </w:t>
      </w:r>
      <w:r w:rsidR="000C0A3C" w:rsidRPr="008A49A6">
        <w:rPr>
          <w:rFonts w:ascii="Candara" w:hAnsi="Candara" w:cs="Calibri"/>
          <w:sz w:val="22"/>
          <w:szCs w:val="22"/>
        </w:rPr>
        <w:t xml:space="preserve">oraz </w:t>
      </w:r>
      <w:r w:rsidR="000C0A3C">
        <w:rPr>
          <w:rFonts w:ascii="Candara" w:hAnsi="Candara" w:cs="Calibri"/>
          <w:sz w:val="22"/>
          <w:szCs w:val="22"/>
        </w:rPr>
        <w:t xml:space="preserve">na </w:t>
      </w:r>
      <w:r w:rsidR="000C0A3C" w:rsidRPr="008A49A6">
        <w:rPr>
          <w:rFonts w:ascii="Candara" w:hAnsi="Candara" w:cs="Calibri"/>
          <w:sz w:val="22"/>
          <w:szCs w:val="22"/>
        </w:rPr>
        <w:t xml:space="preserve">Załączniku nr </w:t>
      </w:r>
      <w:r w:rsidR="000C0A3C">
        <w:rPr>
          <w:rFonts w:ascii="Candara" w:hAnsi="Candara" w:cs="Calibri"/>
          <w:sz w:val="22"/>
          <w:szCs w:val="22"/>
        </w:rPr>
        <w:t xml:space="preserve">6 </w:t>
      </w:r>
      <w:r w:rsidRPr="000D3A38">
        <w:rPr>
          <w:rFonts w:ascii="Candara" w:hAnsi="Candara" w:cs="Calibri"/>
          <w:sz w:val="22"/>
          <w:szCs w:val="22"/>
        </w:rPr>
        <w:t xml:space="preserve">do niniejszego zapytania ofertowego. Ocena odbędzie się metodą warunku granicznego: warunek graniczny: spełnia – nie spełnia. </w:t>
      </w:r>
      <w:r w:rsidRPr="000C0A3C">
        <w:rPr>
          <w:rFonts w:ascii="Candara" w:hAnsi="Candara" w:cs="Calibri"/>
          <w:sz w:val="22"/>
          <w:szCs w:val="22"/>
        </w:rPr>
        <w:t xml:space="preserve">Oferta Oferenta niespełniającego warunków dopuszczających do udziału w postępowaniu i/lub podlegających wykluczeniu oraz oferty złożone po terminie nie będą podlegać </w:t>
      </w:r>
      <w:r w:rsidR="000C0A3C">
        <w:rPr>
          <w:rFonts w:ascii="Candara" w:hAnsi="Candara" w:cs="Calibri"/>
          <w:sz w:val="22"/>
          <w:szCs w:val="22"/>
        </w:rPr>
        <w:t xml:space="preserve">dalszej </w:t>
      </w:r>
      <w:r w:rsidRPr="000C0A3C">
        <w:rPr>
          <w:rFonts w:ascii="Candara" w:hAnsi="Candara" w:cs="Calibri"/>
          <w:sz w:val="22"/>
          <w:szCs w:val="22"/>
        </w:rPr>
        <w:t>ocenie.</w:t>
      </w:r>
    </w:p>
    <w:p w:rsidR="000D3A38" w:rsidRPr="000D3A38" w:rsidRDefault="000D3A38" w:rsidP="006F0BBD">
      <w:pPr>
        <w:pStyle w:val="Akapitzlist"/>
        <w:numPr>
          <w:ilvl w:val="0"/>
          <w:numId w:val="2"/>
        </w:numPr>
        <w:suppressAutoHyphens w:val="0"/>
        <w:spacing w:before="120" w:after="120"/>
        <w:ind w:left="714" w:hanging="357"/>
        <w:contextualSpacing w:val="0"/>
        <w:jc w:val="both"/>
        <w:rPr>
          <w:rFonts w:ascii="Candara" w:hAnsi="Candara" w:cs="Calibri"/>
          <w:b/>
          <w:bCs/>
          <w:sz w:val="22"/>
          <w:szCs w:val="22"/>
        </w:rPr>
      </w:pPr>
      <w:r w:rsidRPr="000D3A38">
        <w:rPr>
          <w:rFonts w:ascii="Candara" w:hAnsi="Candara" w:cs="Calibri"/>
          <w:b/>
          <w:bCs/>
          <w:sz w:val="22"/>
          <w:szCs w:val="22"/>
        </w:rPr>
        <w:t>Dodatkowe warunki i informacje:</w:t>
      </w:r>
    </w:p>
    <w:p w:rsidR="00551DDC" w:rsidRDefault="000D3A38" w:rsidP="006F0BBD">
      <w:pPr>
        <w:pStyle w:val="Akapitzlist"/>
        <w:numPr>
          <w:ilvl w:val="1"/>
          <w:numId w:val="4"/>
        </w:numPr>
        <w:spacing w:before="120" w:after="120"/>
        <w:ind w:right="85"/>
        <w:contextualSpacing w:val="0"/>
        <w:jc w:val="both"/>
        <w:rPr>
          <w:rFonts w:ascii="Candara" w:hAnsi="Candara" w:cs="Calibri"/>
          <w:sz w:val="22"/>
          <w:szCs w:val="22"/>
        </w:rPr>
      </w:pPr>
      <w:r w:rsidRPr="000D3A38">
        <w:rPr>
          <w:rFonts w:ascii="Candara" w:hAnsi="Candara" w:cs="Calibri"/>
          <w:sz w:val="22"/>
          <w:szCs w:val="22"/>
        </w:rPr>
        <w:t>W toku oceny ofert Zamawiający może żądać od Wykonawców wyjaśnień dotyczących treści złożonych ofert. Wykonawcy będą zobowiązani do przedstawienia wyjaśnień w terminie określonym przez Zamawiającego.</w:t>
      </w:r>
    </w:p>
    <w:p w:rsidR="00551DDC" w:rsidRDefault="000D3A38" w:rsidP="006F0BBD">
      <w:pPr>
        <w:pStyle w:val="Akapitzlist"/>
        <w:numPr>
          <w:ilvl w:val="1"/>
          <w:numId w:val="4"/>
        </w:numPr>
        <w:spacing w:before="120" w:after="120"/>
        <w:ind w:left="788" w:right="85" w:hanging="431"/>
        <w:contextualSpacing w:val="0"/>
        <w:jc w:val="both"/>
        <w:rPr>
          <w:rFonts w:ascii="Candara" w:hAnsi="Candara" w:cs="Calibri"/>
          <w:sz w:val="22"/>
          <w:szCs w:val="22"/>
        </w:rPr>
      </w:pPr>
      <w:r w:rsidRPr="00551DDC">
        <w:rPr>
          <w:rFonts w:ascii="Candara" w:hAnsi="Candara" w:cs="Calibri"/>
          <w:sz w:val="22"/>
          <w:szCs w:val="22"/>
        </w:rPr>
        <w:t>Zamawiający zastrzega sobie prawo do podjęcia negocjacji z Wykonawcą, który przedstawi</w:t>
      </w:r>
      <w:r w:rsidR="005158BF">
        <w:rPr>
          <w:rFonts w:ascii="Candara" w:hAnsi="Candara" w:cs="Calibri"/>
          <w:sz w:val="22"/>
          <w:szCs w:val="22"/>
        </w:rPr>
        <w:t xml:space="preserve"> </w:t>
      </w:r>
      <w:r w:rsidRPr="00551DDC">
        <w:rPr>
          <w:rFonts w:ascii="Candara" w:hAnsi="Candara" w:cs="Calibri"/>
          <w:sz w:val="22"/>
          <w:szCs w:val="22"/>
        </w:rPr>
        <w:t>najkorzystniejszą ofertę, w przypadku, gdy cena tej oferty przekroczy o mniej niż 25% kwotę zaplanowaną w budżecie projektu na realizację powyższego działania.</w:t>
      </w:r>
    </w:p>
    <w:p w:rsidR="00551DDC" w:rsidRDefault="000D3A38" w:rsidP="006F0BBD">
      <w:pPr>
        <w:pStyle w:val="Akapitzlist"/>
        <w:numPr>
          <w:ilvl w:val="1"/>
          <w:numId w:val="4"/>
        </w:numPr>
        <w:spacing w:before="120" w:after="120"/>
        <w:ind w:left="788" w:right="85" w:hanging="431"/>
        <w:contextualSpacing w:val="0"/>
        <w:jc w:val="both"/>
        <w:rPr>
          <w:rFonts w:ascii="Candara" w:hAnsi="Candara" w:cs="Calibri"/>
          <w:sz w:val="22"/>
          <w:szCs w:val="22"/>
        </w:rPr>
      </w:pPr>
      <w:r w:rsidRPr="00551DDC">
        <w:rPr>
          <w:rFonts w:ascii="Candara" w:hAnsi="Candara" w:cs="Calibri"/>
          <w:sz w:val="22"/>
          <w:szCs w:val="22"/>
        </w:rPr>
        <w:t xml:space="preserve">Rażąco niska cena </w:t>
      </w:r>
      <w:r w:rsidR="005158BF">
        <w:rPr>
          <w:rFonts w:ascii="Candara" w:hAnsi="Candara" w:cs="Calibri"/>
          <w:sz w:val="22"/>
          <w:szCs w:val="22"/>
        </w:rPr>
        <w:t>–</w:t>
      </w:r>
      <w:r w:rsidRPr="00551DDC">
        <w:rPr>
          <w:rFonts w:ascii="Candara" w:hAnsi="Candara" w:cs="Calibri"/>
          <w:sz w:val="22"/>
          <w:szCs w:val="22"/>
        </w:rPr>
        <w:t xml:space="preserve"> 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:rsidR="00551DDC" w:rsidRDefault="000D3A38" w:rsidP="006F0BBD">
      <w:pPr>
        <w:pStyle w:val="Akapitzlist"/>
        <w:numPr>
          <w:ilvl w:val="1"/>
          <w:numId w:val="4"/>
        </w:numPr>
        <w:spacing w:before="120" w:after="120"/>
        <w:ind w:left="788" w:right="85" w:hanging="431"/>
        <w:contextualSpacing w:val="0"/>
        <w:jc w:val="both"/>
        <w:rPr>
          <w:rFonts w:ascii="Candara" w:hAnsi="Candara" w:cs="Calibri"/>
          <w:sz w:val="22"/>
          <w:szCs w:val="22"/>
        </w:rPr>
      </w:pPr>
      <w:r w:rsidRPr="00551DDC">
        <w:rPr>
          <w:rFonts w:ascii="Candara" w:hAnsi="Candara" w:cs="Calibri"/>
          <w:sz w:val="22"/>
          <w:szCs w:val="22"/>
        </w:rPr>
        <w:t>Zamawiający zastrzega sobie możliwość wyboru kolejnej wśród najkorzystniejszych ofert, jeżeli oferent, którego oferta zostanie wybrana jako najkorzystniejsza, uchyli się od umowy o realizację przedmiotu niniejszego zamówienia.</w:t>
      </w:r>
    </w:p>
    <w:p w:rsidR="000D3A38" w:rsidRPr="00551DDC" w:rsidRDefault="000D3A38" w:rsidP="006F0BBD">
      <w:pPr>
        <w:pStyle w:val="Akapitzlist"/>
        <w:numPr>
          <w:ilvl w:val="1"/>
          <w:numId w:val="4"/>
        </w:numPr>
        <w:spacing w:before="120" w:after="120"/>
        <w:ind w:left="788" w:right="85" w:hanging="431"/>
        <w:contextualSpacing w:val="0"/>
        <w:jc w:val="both"/>
        <w:rPr>
          <w:rFonts w:ascii="Candara" w:hAnsi="Candara" w:cs="Calibri"/>
          <w:sz w:val="22"/>
          <w:szCs w:val="22"/>
        </w:rPr>
      </w:pPr>
      <w:r w:rsidRPr="00551DDC">
        <w:rPr>
          <w:rFonts w:ascii="Candara" w:hAnsi="Candara" w:cs="Calibri"/>
          <w:sz w:val="22"/>
          <w:szCs w:val="22"/>
        </w:rPr>
        <w:t>Zamawiający zastrzega sobie prawo do unieważnienia postępowania w przypadku, gdy:</w:t>
      </w:r>
    </w:p>
    <w:p w:rsidR="000D3A38" w:rsidRPr="000D3A38" w:rsidRDefault="000C0A3C" w:rsidP="006F0BBD">
      <w:pPr>
        <w:pStyle w:val="Akapitzlist"/>
        <w:numPr>
          <w:ilvl w:val="2"/>
          <w:numId w:val="5"/>
        </w:numPr>
        <w:spacing w:before="120" w:after="120"/>
        <w:ind w:left="1418" w:right="85" w:hanging="567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>w</w:t>
      </w:r>
      <w:r w:rsidR="000D3A38" w:rsidRPr="000D3A38">
        <w:rPr>
          <w:rFonts w:ascii="Candara" w:hAnsi="Candara" w:cs="Calibri"/>
          <w:sz w:val="22"/>
          <w:szCs w:val="22"/>
        </w:rPr>
        <w:t>ystąpi istotna zmiana okoliczności powodująca, że prowadzenie postępowania lub wykonanie zamówienia nie leży w interesie publicznym, czego nie można było wcześniej przewidzieć;</w:t>
      </w:r>
    </w:p>
    <w:p w:rsidR="000D3A38" w:rsidRPr="000D3A38" w:rsidRDefault="000C0A3C" w:rsidP="006F0BBD">
      <w:pPr>
        <w:pStyle w:val="Akapitzlist"/>
        <w:numPr>
          <w:ilvl w:val="2"/>
          <w:numId w:val="5"/>
        </w:numPr>
        <w:spacing w:before="120" w:after="120"/>
        <w:ind w:left="1418" w:right="85" w:hanging="567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>p</w:t>
      </w:r>
      <w:r w:rsidR="000D3A38" w:rsidRPr="000D3A38">
        <w:rPr>
          <w:rFonts w:ascii="Candara" w:hAnsi="Candara" w:cs="Calibri"/>
          <w:sz w:val="22"/>
          <w:szCs w:val="22"/>
        </w:rPr>
        <w:t xml:space="preserve">ostępowanie obarczone jest niemożliwą do usunięcia wadą, uniemożliwiającą zawarcie niepodlegającej unieważnieniu umowy w sprawie zamówienia; </w:t>
      </w:r>
    </w:p>
    <w:p w:rsidR="000D3A38" w:rsidRPr="000D3A38" w:rsidRDefault="000C0A3C" w:rsidP="006F0BBD">
      <w:pPr>
        <w:pStyle w:val="Akapitzlist"/>
        <w:numPr>
          <w:ilvl w:val="2"/>
          <w:numId w:val="5"/>
        </w:numPr>
        <w:spacing w:before="120" w:after="120"/>
        <w:ind w:left="1418" w:right="85" w:hanging="567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>j</w:t>
      </w:r>
      <w:r w:rsidR="000D3A38" w:rsidRPr="000D3A38">
        <w:rPr>
          <w:rFonts w:ascii="Candara" w:hAnsi="Candara" w:cs="Calibri"/>
          <w:sz w:val="22"/>
          <w:szCs w:val="22"/>
        </w:rPr>
        <w:t xml:space="preserve">eżeli Zamawiający uzna, że oferta, którą musiałby wybrać jako najkorzystniejszą nie gwarantuje uzyskania założonego efektu merytorycznego; </w:t>
      </w:r>
    </w:p>
    <w:p w:rsidR="000D3A38" w:rsidRPr="000D3A38" w:rsidRDefault="000C0A3C" w:rsidP="006F0BBD">
      <w:pPr>
        <w:pStyle w:val="Akapitzlist"/>
        <w:numPr>
          <w:ilvl w:val="2"/>
          <w:numId w:val="5"/>
        </w:numPr>
        <w:spacing w:before="120" w:after="120"/>
        <w:ind w:left="1418" w:right="85" w:hanging="567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lastRenderedPageBreak/>
        <w:t>j</w:t>
      </w:r>
      <w:r w:rsidR="000D3A38" w:rsidRPr="000D3A38">
        <w:rPr>
          <w:rFonts w:ascii="Candara" w:hAnsi="Candara" w:cs="Calibri"/>
          <w:sz w:val="22"/>
          <w:szCs w:val="22"/>
        </w:rPr>
        <w:t xml:space="preserve">eśli Zamawiający uzna, że udzielenie zamówienia w bieżącym postępowaniu nie doprowadzi do realizacji jego celu; </w:t>
      </w:r>
    </w:p>
    <w:p w:rsidR="000D3A38" w:rsidRDefault="000C0A3C" w:rsidP="006F0BBD">
      <w:pPr>
        <w:pStyle w:val="Akapitzlist"/>
        <w:numPr>
          <w:ilvl w:val="2"/>
          <w:numId w:val="5"/>
        </w:numPr>
        <w:spacing w:before="120" w:after="120"/>
        <w:ind w:left="1418" w:right="85" w:hanging="567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>p</w:t>
      </w:r>
      <w:r w:rsidR="000D3A38" w:rsidRPr="000D3A38">
        <w:rPr>
          <w:rFonts w:ascii="Candara" w:hAnsi="Candara" w:cs="Calibri"/>
          <w:sz w:val="22"/>
          <w:szCs w:val="22"/>
        </w:rPr>
        <w:t xml:space="preserve">onadto Zamawiający zastrzega sobie prawo do unieważnienia zapytania ofertowego bez podawania przyczyny. </w:t>
      </w:r>
    </w:p>
    <w:p w:rsidR="006673E8" w:rsidRPr="006673E8" w:rsidRDefault="006673E8" w:rsidP="00BD3873">
      <w:pPr>
        <w:pStyle w:val="Akapitzlist"/>
        <w:numPr>
          <w:ilvl w:val="0"/>
          <w:numId w:val="2"/>
        </w:numPr>
        <w:suppressAutoHyphens w:val="0"/>
        <w:spacing w:before="120" w:after="120"/>
        <w:ind w:left="567" w:hanging="357"/>
        <w:contextualSpacing w:val="0"/>
        <w:jc w:val="both"/>
        <w:rPr>
          <w:rFonts w:ascii="Candara" w:hAnsi="Candara" w:cs="Calibri"/>
          <w:b/>
          <w:bCs/>
          <w:sz w:val="22"/>
          <w:szCs w:val="22"/>
        </w:rPr>
      </w:pPr>
      <w:r w:rsidRPr="006673E8">
        <w:rPr>
          <w:rFonts w:ascii="Candara" w:hAnsi="Candara" w:cs="Calibri"/>
          <w:b/>
          <w:bCs/>
          <w:sz w:val="22"/>
          <w:szCs w:val="22"/>
        </w:rPr>
        <w:t>Procedura</w:t>
      </w:r>
    </w:p>
    <w:p w:rsidR="00E26096" w:rsidRDefault="006673E8" w:rsidP="006673E8">
      <w:pPr>
        <w:spacing w:before="120" w:after="120"/>
        <w:ind w:right="85"/>
        <w:jc w:val="both"/>
        <w:rPr>
          <w:rFonts w:ascii="Candara" w:hAnsi="Candara" w:cs="Calibri"/>
          <w:sz w:val="22"/>
          <w:szCs w:val="22"/>
        </w:rPr>
      </w:pPr>
      <w:r w:rsidRPr="006673E8">
        <w:rPr>
          <w:rFonts w:ascii="Candara" w:hAnsi="Candara" w:cs="Calibri"/>
          <w:sz w:val="22"/>
          <w:szCs w:val="22"/>
        </w:rPr>
        <w:t>Tryb udzielenia zamówienia:</w:t>
      </w:r>
      <w:r>
        <w:rPr>
          <w:rFonts w:ascii="Candara" w:hAnsi="Candara" w:cs="Calibri"/>
          <w:sz w:val="22"/>
          <w:szCs w:val="22"/>
        </w:rPr>
        <w:t xml:space="preserve"> Izba Rzemieślnicza a Przedsiębiorczości w Białymstoku </w:t>
      </w:r>
      <w:r w:rsidRPr="006673E8">
        <w:rPr>
          <w:rFonts w:ascii="Candara" w:hAnsi="Candara" w:cs="Calibri"/>
          <w:sz w:val="22"/>
          <w:szCs w:val="22"/>
        </w:rPr>
        <w:t>jest podmiotem, który nie jest zobowiązany do stosowania ustawy z dnia 11 września 2019 r. Prawo zamówień publicznych (</w:t>
      </w:r>
      <w:proofErr w:type="spellStart"/>
      <w:r w:rsidRPr="006673E8">
        <w:rPr>
          <w:rFonts w:ascii="Candara" w:hAnsi="Candara" w:cs="Calibri"/>
          <w:sz w:val="22"/>
          <w:szCs w:val="22"/>
        </w:rPr>
        <w:t>Dz.U</w:t>
      </w:r>
      <w:proofErr w:type="spellEnd"/>
      <w:r w:rsidRPr="006673E8">
        <w:rPr>
          <w:rFonts w:ascii="Candara" w:hAnsi="Candara" w:cs="Calibri"/>
          <w:sz w:val="22"/>
          <w:szCs w:val="22"/>
        </w:rPr>
        <w:t xml:space="preserve">. 2019 poz. 2019 z </w:t>
      </w:r>
      <w:proofErr w:type="spellStart"/>
      <w:r w:rsidRPr="006673E8">
        <w:rPr>
          <w:rFonts w:ascii="Candara" w:hAnsi="Candara" w:cs="Calibri"/>
          <w:sz w:val="22"/>
          <w:szCs w:val="22"/>
        </w:rPr>
        <w:t>późn</w:t>
      </w:r>
      <w:proofErr w:type="spellEnd"/>
      <w:r w:rsidRPr="006673E8">
        <w:rPr>
          <w:rFonts w:ascii="Candara" w:hAnsi="Candara" w:cs="Calibri"/>
          <w:sz w:val="22"/>
          <w:szCs w:val="22"/>
        </w:rPr>
        <w:t>. zm.). W związku z tym, że niniejsze zamówienie jest finansowane ze środków Unii Europejskiej w ramach Programu Fundusze Europejskie dla Rozwoju Społecznego (FERS) 2021-2027, postępowanie toczy się w oparciu o zasadę</w:t>
      </w:r>
      <w:r w:rsidR="000C0A3C">
        <w:rPr>
          <w:rFonts w:ascii="Candara" w:hAnsi="Candara" w:cs="Calibri"/>
          <w:sz w:val="22"/>
          <w:szCs w:val="22"/>
        </w:rPr>
        <w:t xml:space="preserve"> </w:t>
      </w:r>
      <w:r w:rsidRPr="006673E8">
        <w:rPr>
          <w:rFonts w:ascii="Candara" w:hAnsi="Candara" w:cs="Calibri"/>
          <w:sz w:val="22"/>
          <w:szCs w:val="22"/>
        </w:rPr>
        <w:t xml:space="preserve">konkurencyjności określoną w aktualnie obowiązujących Wytycznych dotyczących </w:t>
      </w:r>
      <w:proofErr w:type="spellStart"/>
      <w:r w:rsidRPr="006673E8">
        <w:rPr>
          <w:rFonts w:ascii="Candara" w:hAnsi="Candara" w:cs="Calibri"/>
          <w:sz w:val="22"/>
          <w:szCs w:val="22"/>
        </w:rPr>
        <w:t>kwalifikowalności</w:t>
      </w:r>
      <w:proofErr w:type="spellEnd"/>
      <w:r w:rsidRPr="006673E8">
        <w:rPr>
          <w:rFonts w:ascii="Candara" w:hAnsi="Candara" w:cs="Calibri"/>
          <w:sz w:val="22"/>
          <w:szCs w:val="22"/>
        </w:rPr>
        <w:t xml:space="preserve"> wydatków na lata 2021-2027 z dnia 14 marca 2025 r., zwane dalej Wytycznymi </w:t>
      </w:r>
      <w:proofErr w:type="spellStart"/>
      <w:r w:rsidRPr="006673E8">
        <w:rPr>
          <w:rFonts w:ascii="Candara" w:hAnsi="Candara" w:cs="Calibri"/>
          <w:sz w:val="22"/>
          <w:szCs w:val="22"/>
        </w:rPr>
        <w:t>kwalifikowalności</w:t>
      </w:r>
      <w:proofErr w:type="spellEnd"/>
      <w:r w:rsidRPr="006673E8">
        <w:rPr>
          <w:rFonts w:ascii="Candara" w:hAnsi="Candara" w:cs="Calibri"/>
          <w:sz w:val="22"/>
          <w:szCs w:val="22"/>
        </w:rPr>
        <w:t>.</w:t>
      </w:r>
    </w:p>
    <w:p w:rsidR="000D3A38" w:rsidRPr="000D3A38" w:rsidRDefault="000D3A38" w:rsidP="006F0BBD">
      <w:pPr>
        <w:pStyle w:val="Akapitzlist"/>
        <w:numPr>
          <w:ilvl w:val="0"/>
          <w:numId w:val="2"/>
        </w:numPr>
        <w:suppressAutoHyphens w:val="0"/>
        <w:spacing w:before="120" w:after="120"/>
        <w:ind w:left="714" w:hanging="357"/>
        <w:contextualSpacing w:val="0"/>
        <w:jc w:val="both"/>
        <w:rPr>
          <w:rFonts w:ascii="Candara" w:hAnsi="Candara" w:cs="Calibri"/>
          <w:b/>
          <w:sz w:val="22"/>
          <w:szCs w:val="22"/>
        </w:rPr>
      </w:pPr>
      <w:r w:rsidRPr="000D3A38">
        <w:rPr>
          <w:rFonts w:ascii="Candara" w:hAnsi="Candara" w:cs="Calibri"/>
          <w:b/>
          <w:sz w:val="22"/>
          <w:szCs w:val="22"/>
        </w:rPr>
        <w:t xml:space="preserve">Kryteria </w:t>
      </w:r>
      <w:r w:rsidRPr="000D3A38">
        <w:rPr>
          <w:rFonts w:ascii="Candara" w:hAnsi="Candara" w:cs="Calibri"/>
          <w:b/>
          <w:bCs/>
          <w:sz w:val="22"/>
          <w:szCs w:val="22"/>
        </w:rPr>
        <w:t>wyboru</w:t>
      </w:r>
      <w:r w:rsidRPr="000D3A38">
        <w:rPr>
          <w:rFonts w:ascii="Candara" w:hAnsi="Candara" w:cs="Calibri"/>
          <w:b/>
          <w:sz w:val="22"/>
          <w:szCs w:val="22"/>
        </w:rPr>
        <w:t xml:space="preserve"> oferty oraz sposób oceny oferty </w:t>
      </w:r>
    </w:p>
    <w:p w:rsidR="00BD3873" w:rsidRDefault="00BD3873" w:rsidP="00BD3873">
      <w:pPr>
        <w:spacing w:before="120" w:after="120"/>
        <w:ind w:left="851" w:right="85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9.1. </w:t>
      </w:r>
      <w:r w:rsidR="000D3A38" w:rsidRPr="00BD3873">
        <w:rPr>
          <w:rFonts w:ascii="Candara" w:hAnsi="Candara" w:cs="Calibri"/>
          <w:sz w:val="22"/>
          <w:szCs w:val="22"/>
        </w:rPr>
        <w:t>Zamawiający oceni i porówna jedynie te oferty</w:t>
      </w:r>
      <w:r w:rsidR="005158BF" w:rsidRPr="00BD3873">
        <w:rPr>
          <w:rFonts w:ascii="Candara" w:hAnsi="Candara" w:cs="Calibri"/>
          <w:sz w:val="22"/>
          <w:szCs w:val="22"/>
        </w:rPr>
        <w:t xml:space="preserve">, </w:t>
      </w:r>
      <w:r w:rsidR="000D3A38" w:rsidRPr="00BD3873">
        <w:rPr>
          <w:rFonts w:ascii="Candara" w:hAnsi="Candara" w:cs="Calibri"/>
          <w:sz w:val="22"/>
          <w:szCs w:val="22"/>
        </w:rPr>
        <w:t xml:space="preserve">które zostały złożone przez Oferenta spełniającego warunki określone w punkcie 6. </w:t>
      </w:r>
    </w:p>
    <w:p w:rsidR="006673E8" w:rsidRPr="00BD3873" w:rsidRDefault="00BD3873" w:rsidP="00BD3873">
      <w:pPr>
        <w:spacing w:before="120" w:after="120"/>
        <w:ind w:left="851" w:right="85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9.2. </w:t>
      </w:r>
      <w:r w:rsidR="006673E8" w:rsidRPr="00BD3873">
        <w:rPr>
          <w:rFonts w:ascii="Candara" w:hAnsi="Candara" w:cs="Calibri"/>
          <w:sz w:val="22"/>
          <w:szCs w:val="22"/>
        </w:rPr>
        <w:t>Ocena ofert nastąpi na podstawie kryteriów:</w:t>
      </w:r>
    </w:p>
    <w:p w:rsidR="006673E8" w:rsidRPr="00BD3873" w:rsidRDefault="00195560" w:rsidP="00BD3873">
      <w:pPr>
        <w:spacing w:before="120" w:after="120"/>
        <w:ind w:left="720" w:right="85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  </w:t>
      </w:r>
      <w:r w:rsidR="00BD3873">
        <w:rPr>
          <w:rFonts w:ascii="Candara" w:hAnsi="Candara" w:cs="Calibri"/>
          <w:sz w:val="22"/>
          <w:szCs w:val="22"/>
        </w:rPr>
        <w:t xml:space="preserve">9.2.1. </w:t>
      </w:r>
      <w:r w:rsidR="006673E8" w:rsidRPr="00BD3873">
        <w:rPr>
          <w:rFonts w:ascii="Candara" w:hAnsi="Candara" w:cs="Calibri"/>
          <w:sz w:val="22"/>
          <w:szCs w:val="22"/>
        </w:rPr>
        <w:t xml:space="preserve">Koszt usługi – Cena brutto za całość zamówienia – waga </w:t>
      </w:r>
      <w:r w:rsidR="00BD3873">
        <w:rPr>
          <w:rFonts w:ascii="Candara" w:hAnsi="Candara" w:cs="Calibri"/>
          <w:sz w:val="22"/>
          <w:szCs w:val="22"/>
        </w:rPr>
        <w:t>75</w:t>
      </w:r>
      <w:r w:rsidR="006673E8" w:rsidRPr="00BD3873">
        <w:rPr>
          <w:rFonts w:ascii="Candara" w:hAnsi="Candara" w:cs="Calibri"/>
          <w:sz w:val="22"/>
          <w:szCs w:val="22"/>
        </w:rPr>
        <w:t xml:space="preserve"> pkt.:</w:t>
      </w:r>
    </w:p>
    <w:p w:rsidR="006673E8" w:rsidRPr="000F4E1B" w:rsidRDefault="006673E8" w:rsidP="006673E8">
      <w:pPr>
        <w:pStyle w:val="Akapitzlist"/>
        <w:spacing w:before="120" w:after="120"/>
        <w:ind w:left="1560" w:right="85"/>
        <w:contextualSpacing w:val="0"/>
        <w:jc w:val="both"/>
        <w:rPr>
          <w:rFonts w:ascii="Candara" w:hAnsi="Candara" w:cs="Calibri"/>
          <w:sz w:val="22"/>
          <w:szCs w:val="22"/>
        </w:rPr>
      </w:pPr>
      <w:r w:rsidRPr="000F4E1B">
        <w:rPr>
          <w:rFonts w:ascii="Candara" w:hAnsi="Candara" w:cs="Calibri"/>
          <w:sz w:val="22"/>
          <w:szCs w:val="22"/>
        </w:rPr>
        <w:t>Zamawiający przydzieli każdej badanej ofercie w kryterium cena odpowiednią liczbę punktów według poniższego wzoru:</w:t>
      </w:r>
    </w:p>
    <w:p w:rsidR="006673E8" w:rsidRPr="000F4E1B" w:rsidRDefault="006673E8" w:rsidP="006673E8">
      <w:pPr>
        <w:pStyle w:val="Akapitzlist"/>
        <w:spacing w:before="120" w:after="120"/>
        <w:ind w:left="1560" w:right="85"/>
        <w:contextualSpacing w:val="0"/>
        <w:jc w:val="both"/>
        <w:rPr>
          <w:rFonts w:ascii="Candara" w:hAnsi="Candara" w:cs="Calibri"/>
          <w:sz w:val="22"/>
          <w:szCs w:val="22"/>
        </w:rPr>
      </w:pPr>
      <w:r w:rsidRPr="000F4E1B">
        <w:rPr>
          <w:rFonts w:ascii="Candara" w:hAnsi="Candara" w:cs="Calibri"/>
          <w:sz w:val="22"/>
          <w:szCs w:val="22"/>
        </w:rPr>
        <w:t>C = (</w:t>
      </w:r>
      <w:proofErr w:type="spellStart"/>
      <w:r w:rsidRPr="000F4E1B">
        <w:rPr>
          <w:rFonts w:ascii="Candara" w:hAnsi="Candara" w:cs="Calibri"/>
          <w:sz w:val="22"/>
          <w:szCs w:val="22"/>
        </w:rPr>
        <w:t>Cmin</w:t>
      </w:r>
      <w:proofErr w:type="spellEnd"/>
      <w:r w:rsidRPr="000F4E1B">
        <w:rPr>
          <w:rFonts w:ascii="Candara" w:hAnsi="Candara" w:cs="Calibri"/>
          <w:sz w:val="22"/>
          <w:szCs w:val="22"/>
        </w:rPr>
        <w:t xml:space="preserve">/Co) x </w:t>
      </w:r>
      <w:r w:rsidR="00BD3873">
        <w:rPr>
          <w:rFonts w:ascii="Candara" w:hAnsi="Candara" w:cs="Calibri"/>
          <w:sz w:val="22"/>
          <w:szCs w:val="22"/>
        </w:rPr>
        <w:t>75</w:t>
      </w:r>
      <w:r w:rsidRPr="000F4E1B">
        <w:rPr>
          <w:rFonts w:ascii="Candara" w:hAnsi="Candara" w:cs="Calibri"/>
          <w:sz w:val="22"/>
          <w:szCs w:val="22"/>
        </w:rPr>
        <w:t xml:space="preserve"> </w:t>
      </w:r>
      <w:proofErr w:type="spellStart"/>
      <w:r w:rsidRPr="000F4E1B">
        <w:rPr>
          <w:rFonts w:ascii="Candara" w:hAnsi="Candara" w:cs="Calibri"/>
          <w:sz w:val="22"/>
          <w:szCs w:val="22"/>
        </w:rPr>
        <w:t>pkt</w:t>
      </w:r>
      <w:proofErr w:type="spellEnd"/>
    </w:p>
    <w:p w:rsidR="006673E8" w:rsidRPr="000F4E1B" w:rsidRDefault="006673E8" w:rsidP="006673E8">
      <w:pPr>
        <w:pStyle w:val="Akapitzlist"/>
        <w:spacing w:before="120" w:after="120"/>
        <w:ind w:left="1560" w:right="85"/>
        <w:contextualSpacing w:val="0"/>
        <w:jc w:val="both"/>
        <w:rPr>
          <w:rFonts w:ascii="Candara" w:hAnsi="Candara" w:cs="Calibri"/>
          <w:sz w:val="22"/>
          <w:szCs w:val="22"/>
        </w:rPr>
      </w:pPr>
      <w:r w:rsidRPr="000F4E1B">
        <w:rPr>
          <w:rFonts w:ascii="Candara" w:hAnsi="Candara" w:cs="Calibri"/>
          <w:sz w:val="22"/>
          <w:szCs w:val="22"/>
        </w:rPr>
        <w:t>gdzie:</w:t>
      </w:r>
    </w:p>
    <w:p w:rsidR="006673E8" w:rsidRPr="000F4E1B" w:rsidRDefault="006673E8" w:rsidP="006673E8">
      <w:pPr>
        <w:pStyle w:val="Akapitzlist"/>
        <w:spacing w:before="120" w:after="120"/>
        <w:ind w:left="1560" w:right="85"/>
        <w:contextualSpacing w:val="0"/>
        <w:jc w:val="both"/>
        <w:rPr>
          <w:rFonts w:ascii="Candara" w:hAnsi="Candara" w:cs="Calibri"/>
          <w:sz w:val="22"/>
          <w:szCs w:val="22"/>
        </w:rPr>
      </w:pPr>
      <w:r w:rsidRPr="000F4E1B">
        <w:rPr>
          <w:rFonts w:ascii="Candara" w:hAnsi="Candara" w:cs="Calibri"/>
          <w:sz w:val="22"/>
          <w:szCs w:val="22"/>
        </w:rPr>
        <w:t>C – oznacza liczbę punktów jakie otrzyma badana oferta za kryterium - cena,</w:t>
      </w:r>
    </w:p>
    <w:p w:rsidR="006673E8" w:rsidRPr="000F4E1B" w:rsidRDefault="006673E8" w:rsidP="006673E8">
      <w:pPr>
        <w:pStyle w:val="Akapitzlist"/>
        <w:spacing w:before="120" w:after="120"/>
        <w:ind w:left="1560" w:right="85"/>
        <w:contextualSpacing w:val="0"/>
        <w:jc w:val="both"/>
        <w:rPr>
          <w:rFonts w:ascii="Candara" w:hAnsi="Candara" w:cs="Calibri"/>
          <w:sz w:val="22"/>
          <w:szCs w:val="22"/>
        </w:rPr>
      </w:pPr>
      <w:r w:rsidRPr="000F4E1B">
        <w:rPr>
          <w:rFonts w:ascii="Candara" w:hAnsi="Candara" w:cs="Calibri"/>
          <w:sz w:val="22"/>
          <w:szCs w:val="22"/>
        </w:rPr>
        <w:t>C min – oznacza najniższą cenę jednostkową brutto za realizację zamówienia, spośród ważnych i nie-odrzuconych ofert,</w:t>
      </w:r>
    </w:p>
    <w:p w:rsidR="006673E8" w:rsidRPr="000F4E1B" w:rsidRDefault="006673E8" w:rsidP="006673E8">
      <w:pPr>
        <w:pStyle w:val="Akapitzlist"/>
        <w:spacing w:before="120" w:after="120"/>
        <w:ind w:left="1560" w:right="85"/>
        <w:contextualSpacing w:val="0"/>
        <w:jc w:val="both"/>
        <w:rPr>
          <w:rFonts w:ascii="Candara" w:hAnsi="Candara" w:cs="Calibri"/>
          <w:sz w:val="22"/>
          <w:szCs w:val="22"/>
        </w:rPr>
      </w:pPr>
      <w:r w:rsidRPr="000F4E1B">
        <w:rPr>
          <w:rFonts w:ascii="Candara" w:hAnsi="Candara" w:cs="Calibri"/>
          <w:sz w:val="22"/>
          <w:szCs w:val="22"/>
        </w:rPr>
        <w:t>Co – oznacza cenę jednostkową brutto za realizację usługi w ofercie badanej.</w:t>
      </w:r>
    </w:p>
    <w:p w:rsidR="006673E8" w:rsidRPr="000F4E1B" w:rsidRDefault="006673E8" w:rsidP="006673E8">
      <w:pPr>
        <w:pStyle w:val="Akapitzlist"/>
        <w:spacing w:before="120" w:after="120"/>
        <w:ind w:left="1560" w:right="85"/>
        <w:contextualSpacing w:val="0"/>
        <w:jc w:val="both"/>
        <w:rPr>
          <w:rFonts w:ascii="Candara" w:hAnsi="Candara" w:cs="Calibri"/>
          <w:sz w:val="22"/>
          <w:szCs w:val="22"/>
        </w:rPr>
      </w:pPr>
      <w:r w:rsidRPr="000F4E1B">
        <w:rPr>
          <w:rFonts w:ascii="Candara" w:hAnsi="Candara" w:cs="Calibri"/>
          <w:sz w:val="22"/>
          <w:szCs w:val="22"/>
        </w:rPr>
        <w:t>Cena wykonania usługi powinna uwzględniać całkowity koszt realizacji usługi. Podana cena będzie stała przez okres realizacji przedmiotu zamówienia. Cena musi być wyrażona w walucie polskiej (PLN) z dokładnością do dwóch miejsc po przecinku. W cenie oferty uwzględnia się podatek od towarów i usług (VAT), jeżeli na podstawie odrębnych przepisów przedmiot zamówienia podlega obciążeniu tym podatkiem. Wykonawca w cenie oferty uwzględni wszystkie koszty związane z prawidłową i pełną realizacją przedmiotu zamówienia oraz inne koszty niezbędne do realizacji Zamówienia jakie poniesie Zamawiający w związku z udzieleniem zamówienia. Rozliczenia między Zamawiającym a Wykonawcą będą prowadzone w walucie polskiej (PLN).</w:t>
      </w:r>
    </w:p>
    <w:p w:rsidR="006673E8" w:rsidRPr="00BD3873" w:rsidRDefault="00BD3873" w:rsidP="00BD3873">
      <w:pPr>
        <w:spacing w:before="120" w:after="120"/>
        <w:ind w:left="720" w:right="85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9.2.2. </w:t>
      </w:r>
      <w:r w:rsidR="006673E8" w:rsidRPr="00BD3873">
        <w:rPr>
          <w:rFonts w:ascii="Candara" w:hAnsi="Candara" w:cs="Calibri"/>
          <w:sz w:val="22"/>
          <w:szCs w:val="22"/>
        </w:rPr>
        <w:t xml:space="preserve">Dodatkowe kwalifikacje personelu – waga </w:t>
      </w:r>
      <w:r w:rsidR="001168F8" w:rsidRPr="00BD3873">
        <w:rPr>
          <w:rFonts w:ascii="Candara" w:hAnsi="Candara" w:cs="Calibri"/>
          <w:sz w:val="22"/>
          <w:szCs w:val="22"/>
        </w:rPr>
        <w:t>2</w:t>
      </w:r>
      <w:r w:rsidR="006673E8" w:rsidRPr="00BD3873">
        <w:rPr>
          <w:rFonts w:ascii="Candara" w:hAnsi="Candara" w:cs="Calibri"/>
          <w:sz w:val="22"/>
          <w:szCs w:val="22"/>
        </w:rPr>
        <w:t xml:space="preserve">0 </w:t>
      </w:r>
      <w:proofErr w:type="spellStart"/>
      <w:r w:rsidR="006673E8" w:rsidRPr="00BD3873">
        <w:rPr>
          <w:rFonts w:ascii="Candara" w:hAnsi="Candara" w:cs="Calibri"/>
          <w:sz w:val="22"/>
          <w:szCs w:val="22"/>
        </w:rPr>
        <w:t>pkt</w:t>
      </w:r>
      <w:proofErr w:type="spellEnd"/>
    </w:p>
    <w:p w:rsidR="006673E8" w:rsidRDefault="001168F8" w:rsidP="006673E8">
      <w:pPr>
        <w:pStyle w:val="Akapitzlist"/>
        <w:spacing w:before="120" w:after="120"/>
        <w:ind w:left="1560" w:right="85"/>
        <w:contextualSpacing w:val="0"/>
        <w:jc w:val="both"/>
        <w:rPr>
          <w:rFonts w:ascii="Candara" w:hAnsi="Candara" w:cs="Calibri"/>
          <w:sz w:val="22"/>
          <w:szCs w:val="22"/>
        </w:rPr>
      </w:pPr>
      <w:r w:rsidRPr="00BD3873">
        <w:rPr>
          <w:rFonts w:ascii="Candara" w:hAnsi="Candara" w:cs="Calibri"/>
          <w:sz w:val="22"/>
          <w:szCs w:val="22"/>
        </w:rPr>
        <w:t xml:space="preserve">Personel przewidziany do realizacji usługi </w:t>
      </w:r>
      <w:r w:rsidR="004C25C7" w:rsidRPr="00BD3873">
        <w:rPr>
          <w:rFonts w:ascii="Candara" w:hAnsi="Candara" w:cs="Calibri"/>
          <w:sz w:val="22"/>
          <w:szCs w:val="22"/>
        </w:rPr>
        <w:t xml:space="preserve">lub osoba w (przypadku oferenta będącego osobą fizyczną) </w:t>
      </w:r>
      <w:r w:rsidRPr="00BD3873">
        <w:rPr>
          <w:rFonts w:ascii="Candara" w:hAnsi="Candara" w:cs="Calibri"/>
          <w:sz w:val="22"/>
          <w:szCs w:val="22"/>
        </w:rPr>
        <w:t>posiada doświadczenie</w:t>
      </w:r>
      <w:r w:rsidR="004C25C7" w:rsidRPr="00BD3873">
        <w:rPr>
          <w:rFonts w:ascii="Candara" w:hAnsi="Candara" w:cs="Calibri"/>
          <w:sz w:val="22"/>
          <w:szCs w:val="22"/>
        </w:rPr>
        <w:t xml:space="preserve"> świadczenia usług doradztwa w zakresie promocji dla jednego podmiotu trwających co najmniej 2 miesiące.</w:t>
      </w:r>
      <w:r w:rsidR="004C25C7">
        <w:rPr>
          <w:rFonts w:ascii="Candara" w:hAnsi="Candara" w:cs="Calibri"/>
          <w:sz w:val="22"/>
          <w:szCs w:val="22"/>
        </w:rPr>
        <w:t xml:space="preserve"> </w:t>
      </w:r>
      <w:r w:rsidRPr="003F3198">
        <w:rPr>
          <w:rFonts w:ascii="Candara" w:hAnsi="Candara" w:cs="Calibri"/>
          <w:sz w:val="22"/>
          <w:szCs w:val="22"/>
        </w:rPr>
        <w:t xml:space="preserve">Zamawiający przyzna </w:t>
      </w:r>
      <w:r w:rsidR="004C25C7">
        <w:rPr>
          <w:rFonts w:ascii="Candara" w:hAnsi="Candara" w:cs="Calibri"/>
          <w:sz w:val="22"/>
          <w:szCs w:val="22"/>
        </w:rPr>
        <w:t xml:space="preserve">10 </w:t>
      </w:r>
      <w:r w:rsidRPr="003F3198">
        <w:rPr>
          <w:rFonts w:ascii="Candara" w:hAnsi="Candara" w:cs="Calibri"/>
          <w:sz w:val="22"/>
          <w:szCs w:val="22"/>
        </w:rPr>
        <w:t xml:space="preserve">punktów w sytuacji, gdy personel </w:t>
      </w:r>
      <w:r w:rsidR="000F4E1B" w:rsidRPr="003F3198">
        <w:rPr>
          <w:rFonts w:ascii="Candara" w:hAnsi="Candara" w:cs="Calibri"/>
          <w:sz w:val="22"/>
          <w:szCs w:val="22"/>
        </w:rPr>
        <w:t xml:space="preserve">wskazany w Załączniku nr 3 do niniejszego postępowania </w:t>
      </w:r>
      <w:r w:rsidRPr="003F3198">
        <w:rPr>
          <w:rFonts w:ascii="Candara" w:hAnsi="Candara" w:cs="Calibri"/>
          <w:sz w:val="22"/>
          <w:szCs w:val="22"/>
        </w:rPr>
        <w:t xml:space="preserve">wykaże </w:t>
      </w:r>
      <w:r w:rsidR="00123968" w:rsidRPr="003F3198">
        <w:rPr>
          <w:rFonts w:ascii="Candara" w:hAnsi="Candara" w:cs="Calibri"/>
          <w:sz w:val="22"/>
          <w:szCs w:val="22"/>
        </w:rPr>
        <w:t>doświadczenie</w:t>
      </w:r>
      <w:r w:rsidR="006E6D9D">
        <w:rPr>
          <w:rFonts w:ascii="Candara" w:hAnsi="Candara" w:cs="Calibri"/>
          <w:sz w:val="22"/>
          <w:szCs w:val="22"/>
        </w:rPr>
        <w:t xml:space="preserve"> </w:t>
      </w:r>
      <w:r w:rsidR="004C25C7">
        <w:rPr>
          <w:rFonts w:ascii="Candara" w:hAnsi="Candara" w:cs="Calibri"/>
          <w:sz w:val="22"/>
          <w:szCs w:val="22"/>
        </w:rPr>
        <w:t xml:space="preserve">1 usługi doradztwa w zakresie promocji trwającej co najmniej 2 miesiące </w:t>
      </w:r>
      <w:r w:rsidR="00884277">
        <w:rPr>
          <w:rFonts w:ascii="Candara" w:hAnsi="Candara" w:cs="Calibri"/>
          <w:sz w:val="22"/>
          <w:szCs w:val="22"/>
        </w:rPr>
        <w:t xml:space="preserve">na rzecz jednego podmiotu </w:t>
      </w:r>
      <w:r w:rsidR="004C25C7">
        <w:rPr>
          <w:rFonts w:ascii="Candara" w:hAnsi="Candara" w:cs="Calibri"/>
          <w:sz w:val="22"/>
          <w:szCs w:val="22"/>
        </w:rPr>
        <w:t>lub 20 punktów, w sytuacji</w:t>
      </w:r>
      <w:r w:rsidR="004C25C7" w:rsidRPr="003F3198">
        <w:rPr>
          <w:rFonts w:ascii="Candara" w:hAnsi="Candara" w:cs="Calibri"/>
          <w:sz w:val="22"/>
          <w:szCs w:val="22"/>
        </w:rPr>
        <w:t>, gdy personel wskazany w Załączniku nr 3 do niniejszego postępowania wykaże doświadczenie</w:t>
      </w:r>
      <w:r w:rsidR="004C25C7">
        <w:rPr>
          <w:rFonts w:ascii="Candara" w:hAnsi="Candara" w:cs="Calibri"/>
          <w:sz w:val="22"/>
          <w:szCs w:val="22"/>
        </w:rPr>
        <w:t xml:space="preserve"> 2 lub więcej usług doradztwa w zakresie promocji trwającej co najmniej 2 miesiące</w:t>
      </w:r>
      <w:r w:rsidR="00884277">
        <w:rPr>
          <w:rFonts w:ascii="Candara" w:hAnsi="Candara" w:cs="Calibri"/>
          <w:sz w:val="22"/>
          <w:szCs w:val="22"/>
        </w:rPr>
        <w:t xml:space="preserve"> na rzecz jednego podmiotu</w:t>
      </w:r>
      <w:r w:rsidR="004C25C7">
        <w:rPr>
          <w:rFonts w:ascii="Candara" w:hAnsi="Candara" w:cs="Calibri"/>
          <w:sz w:val="22"/>
          <w:szCs w:val="22"/>
        </w:rPr>
        <w:t xml:space="preserve">. </w:t>
      </w:r>
      <w:r w:rsidRPr="003F3198">
        <w:rPr>
          <w:rFonts w:ascii="Candara" w:hAnsi="Candara" w:cs="Calibri"/>
          <w:sz w:val="22"/>
          <w:szCs w:val="22"/>
        </w:rPr>
        <w:t>W przypadku niewykazania doświadczenia personelu w tym zakresie</w:t>
      </w:r>
      <w:r w:rsidR="00123968" w:rsidRPr="003F3198">
        <w:rPr>
          <w:rFonts w:ascii="Candara" w:hAnsi="Candara" w:cs="Calibri"/>
          <w:sz w:val="22"/>
          <w:szCs w:val="22"/>
        </w:rPr>
        <w:t xml:space="preserve"> </w:t>
      </w:r>
      <w:r w:rsidR="000F4E1B" w:rsidRPr="000F4E1B">
        <w:rPr>
          <w:rFonts w:ascii="Candara" w:hAnsi="Candara" w:cs="Calibri"/>
          <w:sz w:val="22"/>
          <w:szCs w:val="22"/>
        </w:rPr>
        <w:t>Zamawiający przyzna 0 punktów</w:t>
      </w:r>
      <w:r w:rsidRPr="000F4E1B">
        <w:rPr>
          <w:rFonts w:ascii="Candara" w:hAnsi="Candara" w:cs="Calibri"/>
          <w:sz w:val="22"/>
          <w:szCs w:val="22"/>
        </w:rPr>
        <w:t>.</w:t>
      </w:r>
    </w:p>
    <w:p w:rsidR="000915F8" w:rsidRPr="000915F8" w:rsidRDefault="00BD3873" w:rsidP="00DE3654">
      <w:pPr>
        <w:spacing w:before="120" w:after="120"/>
        <w:ind w:left="1560" w:right="85" w:hanging="709"/>
        <w:jc w:val="both"/>
        <w:rPr>
          <w:rFonts w:ascii="Candara" w:hAnsi="Candara"/>
          <w:sz w:val="22"/>
          <w:szCs w:val="22"/>
        </w:rPr>
      </w:pPr>
      <w:r w:rsidRPr="000915F8">
        <w:rPr>
          <w:rFonts w:ascii="Candara" w:hAnsi="Candara" w:cs="Calibri"/>
          <w:sz w:val="22"/>
          <w:szCs w:val="22"/>
        </w:rPr>
        <w:lastRenderedPageBreak/>
        <w:t>9.2.3.</w:t>
      </w:r>
      <w:r w:rsidR="000915F8" w:rsidRPr="000915F8">
        <w:rPr>
          <w:rFonts w:ascii="Candara" w:hAnsi="Candara" w:cs="Calibri"/>
          <w:sz w:val="22"/>
          <w:szCs w:val="22"/>
        </w:rPr>
        <w:t xml:space="preserve"> </w:t>
      </w:r>
      <w:r w:rsidR="000915F8" w:rsidRPr="000915F8">
        <w:rPr>
          <w:rFonts w:ascii="Candara" w:hAnsi="Candara"/>
          <w:sz w:val="22"/>
          <w:szCs w:val="22"/>
        </w:rPr>
        <w:t xml:space="preserve">Udział w realizacji zamówienia osoby zagrożonej wykluczeniem społecznym </w:t>
      </w:r>
      <w:r w:rsidR="000915F8" w:rsidRPr="000915F8">
        <w:rPr>
          <w:rFonts w:ascii="Candara" w:hAnsi="Candara"/>
          <w:b/>
          <w:sz w:val="22"/>
          <w:szCs w:val="22"/>
        </w:rPr>
        <w:t>- 5 pkt.</w:t>
      </w:r>
      <w:r w:rsidR="000915F8" w:rsidRPr="000915F8">
        <w:rPr>
          <w:rFonts w:ascii="Candara" w:hAnsi="Candara"/>
          <w:sz w:val="22"/>
          <w:szCs w:val="22"/>
        </w:rPr>
        <w:t xml:space="preserve"> Zamawiający przyzna 5 punktów, w przypadku gdy Wykonawca wykaże, iż skieruje do realizacji zamówienia co najmniej 1 osobę zagrożoną wykluczeniem społecznym w rozumieniu ustawy z dnia 5 sierpnia 2022 r. o ekonomii społecznej (</w:t>
      </w:r>
      <w:proofErr w:type="spellStart"/>
      <w:r w:rsidR="000915F8" w:rsidRPr="000915F8">
        <w:rPr>
          <w:rFonts w:ascii="Candara" w:hAnsi="Candara"/>
          <w:sz w:val="22"/>
          <w:szCs w:val="22"/>
        </w:rPr>
        <w:t>Dz.U</w:t>
      </w:r>
      <w:proofErr w:type="spellEnd"/>
      <w:r w:rsidR="000915F8" w:rsidRPr="000915F8">
        <w:rPr>
          <w:rFonts w:ascii="Candara" w:hAnsi="Candara"/>
          <w:sz w:val="22"/>
          <w:szCs w:val="22"/>
        </w:rPr>
        <w:t xml:space="preserve">. 2022 poz. 1812 z </w:t>
      </w:r>
      <w:proofErr w:type="spellStart"/>
      <w:r w:rsidR="000915F8" w:rsidRPr="000915F8">
        <w:rPr>
          <w:rFonts w:ascii="Candara" w:hAnsi="Candara"/>
          <w:sz w:val="22"/>
          <w:szCs w:val="22"/>
        </w:rPr>
        <w:t>późn</w:t>
      </w:r>
      <w:proofErr w:type="spellEnd"/>
      <w:r w:rsidR="000915F8" w:rsidRPr="000915F8">
        <w:rPr>
          <w:rFonts w:ascii="Candara" w:hAnsi="Candara"/>
          <w:sz w:val="22"/>
          <w:szCs w:val="22"/>
        </w:rPr>
        <w:t>. zm.).</w:t>
      </w:r>
    </w:p>
    <w:p w:rsidR="000915F8" w:rsidRPr="0081530E" w:rsidRDefault="000915F8" w:rsidP="000915F8">
      <w:pPr>
        <w:pStyle w:val="Akapitzlist"/>
        <w:spacing w:before="120" w:after="120"/>
        <w:ind w:left="1134" w:right="85"/>
        <w:jc w:val="both"/>
        <w:rPr>
          <w:rFonts w:ascii="Candara" w:hAnsi="Candara"/>
          <w:b/>
          <w:bCs/>
          <w:sz w:val="22"/>
          <w:szCs w:val="22"/>
        </w:rPr>
      </w:pPr>
      <w:r w:rsidRPr="0081530E">
        <w:rPr>
          <w:rFonts w:ascii="Candara" w:hAnsi="Candara"/>
          <w:b/>
          <w:bCs/>
          <w:sz w:val="22"/>
          <w:szCs w:val="22"/>
        </w:rPr>
        <w:t xml:space="preserve">Do tego grona zaliczają się między innymi: </w:t>
      </w:r>
    </w:p>
    <w:p w:rsidR="000915F8" w:rsidRPr="00750BCC" w:rsidRDefault="000915F8" w:rsidP="000915F8">
      <w:pPr>
        <w:pStyle w:val="Akapitzlist"/>
        <w:spacing w:before="120" w:after="120" w:line="276" w:lineRule="auto"/>
        <w:ind w:left="1134" w:right="85"/>
        <w:jc w:val="both"/>
        <w:rPr>
          <w:rFonts w:ascii="Candara" w:hAnsi="Candara"/>
          <w:sz w:val="22"/>
          <w:szCs w:val="22"/>
        </w:rPr>
      </w:pPr>
      <w:r w:rsidRPr="00750BCC">
        <w:rPr>
          <w:rFonts w:ascii="Candara" w:hAnsi="Candara"/>
          <w:sz w:val="22"/>
          <w:szCs w:val="22"/>
        </w:rPr>
        <w:t xml:space="preserve">- osoby bezrobotne, o których mowa w art. 2 ust. 1 </w:t>
      </w:r>
      <w:proofErr w:type="spellStart"/>
      <w:r w:rsidRPr="00750BCC">
        <w:rPr>
          <w:rFonts w:ascii="Candara" w:hAnsi="Candara"/>
          <w:sz w:val="22"/>
          <w:szCs w:val="22"/>
        </w:rPr>
        <w:t>pkt</w:t>
      </w:r>
      <w:proofErr w:type="spellEnd"/>
      <w:r w:rsidRPr="00750BCC">
        <w:rPr>
          <w:rFonts w:ascii="Candara" w:hAnsi="Candara"/>
          <w:sz w:val="22"/>
          <w:szCs w:val="22"/>
        </w:rPr>
        <w:t xml:space="preserve"> 2 ustawy z dnia 20 kwietnia 2004 r. o promocji zatrudnienia i instytucjach rynku pracy (Dz. U. z 2023 r. poz. 735, 1429, 1723 i 1737), - osoby bezrobotne długotrwale, o których mowa w art. 2 ust. 1 </w:t>
      </w:r>
      <w:proofErr w:type="spellStart"/>
      <w:r w:rsidRPr="00750BCC">
        <w:rPr>
          <w:rFonts w:ascii="Candara" w:hAnsi="Candara"/>
          <w:sz w:val="22"/>
          <w:szCs w:val="22"/>
        </w:rPr>
        <w:t>pkt</w:t>
      </w:r>
      <w:proofErr w:type="spellEnd"/>
      <w:r w:rsidRPr="00750BCC">
        <w:rPr>
          <w:rFonts w:ascii="Candara" w:hAnsi="Candara"/>
          <w:sz w:val="22"/>
          <w:szCs w:val="22"/>
        </w:rPr>
        <w:t xml:space="preserve"> 5 ustawy z dnia 20 kwietnia 2004 r. o promocji zatrudnienia i instytucjach rynku pracy, </w:t>
      </w:r>
    </w:p>
    <w:p w:rsidR="000915F8" w:rsidRPr="00750BCC" w:rsidRDefault="000915F8" w:rsidP="000915F8">
      <w:pPr>
        <w:pStyle w:val="Akapitzlist"/>
        <w:spacing w:before="120" w:after="120" w:line="276" w:lineRule="auto"/>
        <w:ind w:left="1134" w:right="85"/>
        <w:jc w:val="both"/>
        <w:rPr>
          <w:rFonts w:ascii="Candara" w:hAnsi="Candara"/>
          <w:sz w:val="22"/>
          <w:szCs w:val="22"/>
        </w:rPr>
      </w:pPr>
      <w:r w:rsidRPr="00750BCC">
        <w:rPr>
          <w:rFonts w:ascii="Candara" w:hAnsi="Candara"/>
          <w:sz w:val="22"/>
          <w:szCs w:val="22"/>
        </w:rPr>
        <w:t xml:space="preserve">- osoby poszukujące pracy, o których mowa w art. 2 ust. 1 </w:t>
      </w:r>
      <w:proofErr w:type="spellStart"/>
      <w:r w:rsidRPr="00750BCC">
        <w:rPr>
          <w:rFonts w:ascii="Candara" w:hAnsi="Candara"/>
          <w:sz w:val="22"/>
          <w:szCs w:val="22"/>
        </w:rPr>
        <w:t>pkt</w:t>
      </w:r>
      <w:proofErr w:type="spellEnd"/>
      <w:r w:rsidRPr="00750BCC">
        <w:rPr>
          <w:rFonts w:ascii="Candara" w:hAnsi="Candara"/>
          <w:sz w:val="22"/>
          <w:szCs w:val="22"/>
        </w:rPr>
        <w:t xml:space="preserve"> 22 ustawy z dnia 20 kwietnia 2004 r. o promocji zatrudnienia i instytucjach rynku pracy, bez zatrudnienia: </w:t>
      </w:r>
    </w:p>
    <w:p w:rsidR="000915F8" w:rsidRPr="00750BCC" w:rsidRDefault="000915F8" w:rsidP="000915F8">
      <w:pPr>
        <w:pStyle w:val="Akapitzlist"/>
        <w:spacing w:before="120" w:after="120" w:line="276" w:lineRule="auto"/>
        <w:ind w:left="1134" w:right="85"/>
        <w:jc w:val="both"/>
        <w:rPr>
          <w:rFonts w:ascii="Candara" w:hAnsi="Candara"/>
          <w:sz w:val="22"/>
          <w:szCs w:val="22"/>
        </w:rPr>
      </w:pPr>
      <w:r w:rsidRPr="00750BCC">
        <w:rPr>
          <w:rFonts w:ascii="Candara" w:hAnsi="Candara"/>
          <w:sz w:val="22"/>
          <w:szCs w:val="22"/>
        </w:rPr>
        <w:t xml:space="preserve">- w wieku do 30. roku życia oraz po ukończeniu 50. roku życia </w:t>
      </w:r>
    </w:p>
    <w:p w:rsidR="000915F8" w:rsidRPr="00750BCC" w:rsidRDefault="000915F8" w:rsidP="000915F8">
      <w:pPr>
        <w:spacing w:before="120" w:after="120" w:line="276" w:lineRule="auto"/>
        <w:ind w:left="1134" w:right="85"/>
        <w:jc w:val="both"/>
        <w:rPr>
          <w:rFonts w:ascii="Candara" w:hAnsi="Candara"/>
          <w:sz w:val="22"/>
          <w:szCs w:val="22"/>
        </w:rPr>
      </w:pPr>
      <w:r w:rsidRPr="00750BCC">
        <w:rPr>
          <w:rFonts w:ascii="Candara" w:hAnsi="Candara"/>
          <w:sz w:val="22"/>
          <w:szCs w:val="22"/>
        </w:rPr>
        <w:t xml:space="preserve">- lub niewykonujący innej pracy zarobkowej, o której mowa w art. 2 ust. 1 </w:t>
      </w:r>
      <w:proofErr w:type="spellStart"/>
      <w:r w:rsidRPr="00750BCC">
        <w:rPr>
          <w:rFonts w:ascii="Candara" w:hAnsi="Candara"/>
          <w:sz w:val="22"/>
          <w:szCs w:val="22"/>
        </w:rPr>
        <w:t>pkt</w:t>
      </w:r>
      <w:proofErr w:type="spellEnd"/>
      <w:r w:rsidRPr="00750BCC">
        <w:rPr>
          <w:rFonts w:ascii="Candara" w:hAnsi="Candara"/>
          <w:sz w:val="22"/>
          <w:szCs w:val="22"/>
        </w:rPr>
        <w:t xml:space="preserve"> 11 ustawy z dnia 20 kwietnia 2004 r. o promocji zatrudnienia i instytucjach rynku pracy, </w:t>
      </w:r>
    </w:p>
    <w:p w:rsidR="000915F8" w:rsidRPr="00750BCC" w:rsidRDefault="000915F8" w:rsidP="000915F8">
      <w:pPr>
        <w:pStyle w:val="Akapitzlist"/>
        <w:spacing w:before="120" w:after="120" w:line="276" w:lineRule="auto"/>
        <w:ind w:left="1134" w:right="85"/>
        <w:jc w:val="both"/>
        <w:rPr>
          <w:rFonts w:ascii="Candara" w:hAnsi="Candara"/>
          <w:sz w:val="22"/>
          <w:szCs w:val="22"/>
        </w:rPr>
      </w:pPr>
      <w:r w:rsidRPr="00750BCC">
        <w:rPr>
          <w:rFonts w:ascii="Candara" w:hAnsi="Candara"/>
          <w:sz w:val="22"/>
          <w:szCs w:val="22"/>
        </w:rPr>
        <w:t xml:space="preserve">- osoby niepełnosprawne w rozumieniu art. 1 ustawy z dnia 27 sierpnia 1997 r. o rehabilitacji zawodowej i społecznej oraz zatrudnianiu osób niepełnosprawnych. </w:t>
      </w:r>
    </w:p>
    <w:p w:rsidR="000915F8" w:rsidRPr="00750BCC" w:rsidRDefault="000915F8" w:rsidP="000915F8">
      <w:pPr>
        <w:pStyle w:val="Akapitzlist"/>
        <w:spacing w:before="120" w:after="120" w:line="276" w:lineRule="auto"/>
        <w:ind w:left="1134" w:right="85"/>
        <w:jc w:val="both"/>
        <w:rPr>
          <w:rFonts w:ascii="Candara" w:hAnsi="Candara" w:cs="Calibri"/>
          <w:sz w:val="22"/>
          <w:szCs w:val="22"/>
        </w:rPr>
      </w:pPr>
      <w:r w:rsidRPr="00750BCC">
        <w:rPr>
          <w:rFonts w:ascii="Candara" w:hAnsi="Candara"/>
          <w:sz w:val="22"/>
          <w:szCs w:val="22"/>
        </w:rPr>
        <w:t xml:space="preserve">Weryfikacja: Oświadczenie o ilości zatrudnionych osób zagrożonych wykluczeniem społecznym stanowiącym </w:t>
      </w:r>
      <w:r w:rsidRPr="00750BCC">
        <w:rPr>
          <w:rFonts w:ascii="Candara" w:hAnsi="Candara"/>
          <w:b/>
          <w:sz w:val="22"/>
          <w:szCs w:val="22"/>
        </w:rPr>
        <w:t>załącznik nr 7</w:t>
      </w:r>
      <w:r w:rsidRPr="00750BCC">
        <w:rPr>
          <w:rFonts w:ascii="Candara" w:hAnsi="Candara"/>
          <w:sz w:val="22"/>
          <w:szCs w:val="22"/>
        </w:rPr>
        <w:t xml:space="preserve"> do zapytania ofertowego. Zamawiający zastrzega możliwość weryfikacji dokumentów Wykonawcy potwierdzających status i zatrudnienie osoby zagrożonej wykluczeniem społecznym (np. umowy, zaświadczenia, orzeczenia) na etapie przed jak również w trakcie realizacji zamówienia. Z dokumentów musi jednoznacznie wynikać fakt zatrudnienia co najmniej jednej osoby zagrożonej wykluczeniem społecznym.</w:t>
      </w:r>
    </w:p>
    <w:p w:rsidR="00BD3873" w:rsidRPr="001C0F47" w:rsidRDefault="00BD3873" w:rsidP="00BD3873">
      <w:pPr>
        <w:pStyle w:val="Akapitzlist"/>
        <w:spacing w:before="120" w:after="120"/>
        <w:ind w:left="709" w:right="85"/>
        <w:contextualSpacing w:val="0"/>
        <w:jc w:val="both"/>
        <w:rPr>
          <w:rFonts w:ascii="Candara" w:hAnsi="Candara" w:cs="Calibri"/>
          <w:color w:val="EE0000"/>
          <w:sz w:val="22"/>
          <w:szCs w:val="22"/>
        </w:rPr>
      </w:pPr>
    </w:p>
    <w:p w:rsidR="00F30D22" w:rsidRPr="00F30D22" w:rsidRDefault="00F30D22" w:rsidP="006F0BBD">
      <w:pPr>
        <w:pStyle w:val="Akapitzlist"/>
        <w:numPr>
          <w:ilvl w:val="0"/>
          <w:numId w:val="2"/>
        </w:numPr>
        <w:suppressAutoHyphens w:val="0"/>
        <w:spacing w:before="120" w:after="120"/>
        <w:ind w:left="714" w:hanging="357"/>
        <w:contextualSpacing w:val="0"/>
        <w:jc w:val="both"/>
        <w:rPr>
          <w:rFonts w:ascii="Candara" w:hAnsi="Candara" w:cs="Calibri"/>
          <w:b/>
          <w:bCs/>
          <w:sz w:val="22"/>
          <w:szCs w:val="22"/>
        </w:rPr>
      </w:pPr>
      <w:r w:rsidRPr="00F30D22">
        <w:rPr>
          <w:rFonts w:ascii="Candara" w:hAnsi="Candara" w:cs="Calibri"/>
          <w:b/>
          <w:bCs/>
          <w:sz w:val="22"/>
          <w:szCs w:val="22"/>
        </w:rPr>
        <w:t>Informacje administracyjne</w:t>
      </w:r>
    </w:p>
    <w:p w:rsidR="00F30D22" w:rsidRPr="00F30D22" w:rsidRDefault="001C0F47" w:rsidP="00F30D22">
      <w:pPr>
        <w:spacing w:before="120" w:after="120"/>
        <w:ind w:right="85"/>
        <w:jc w:val="both"/>
        <w:rPr>
          <w:rFonts w:ascii="Candara" w:hAnsi="Candara" w:cs="Calibri"/>
          <w:color w:val="EE0000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>N</w:t>
      </w:r>
      <w:r w:rsidR="00F30D22" w:rsidRPr="00F30D22">
        <w:rPr>
          <w:rFonts w:ascii="Candara" w:hAnsi="Candara" w:cs="Calibri"/>
          <w:sz w:val="22"/>
          <w:szCs w:val="22"/>
        </w:rPr>
        <w:t xml:space="preserve">iniejsze zapytanie </w:t>
      </w:r>
      <w:r>
        <w:rPr>
          <w:rFonts w:ascii="Candara" w:hAnsi="Candara" w:cs="Calibri"/>
          <w:sz w:val="22"/>
          <w:szCs w:val="22"/>
        </w:rPr>
        <w:t>ofertowe opublikowano</w:t>
      </w:r>
      <w:r w:rsidR="00F30D22" w:rsidRPr="00F30D22">
        <w:rPr>
          <w:rFonts w:ascii="Candara" w:hAnsi="Candara" w:cs="Calibri"/>
          <w:sz w:val="22"/>
          <w:szCs w:val="22"/>
        </w:rPr>
        <w:t>:</w:t>
      </w:r>
      <w:r>
        <w:rPr>
          <w:rFonts w:ascii="Candara" w:hAnsi="Candara" w:cs="Calibri"/>
          <w:sz w:val="22"/>
          <w:szCs w:val="22"/>
        </w:rPr>
        <w:t xml:space="preserve"> </w:t>
      </w:r>
      <w:hyperlink r:id="rId7" w:history="1">
        <w:r w:rsidR="00B03FB9" w:rsidRPr="001D7DDE">
          <w:rPr>
            <w:rStyle w:val="Hipercze"/>
            <w:rFonts w:ascii="Candara" w:hAnsi="Candara" w:cs="Calibri"/>
            <w:sz w:val="22"/>
            <w:szCs w:val="22"/>
          </w:rPr>
          <w:t>www.bazakonkurencyjnosci.funduszeeuropejskie.gov.pl</w:t>
        </w:r>
      </w:hyperlink>
      <w:r w:rsidR="00F30D22">
        <w:rPr>
          <w:rFonts w:ascii="Candara" w:hAnsi="Candara" w:cs="Calibri"/>
          <w:color w:val="EE0000"/>
          <w:sz w:val="22"/>
          <w:szCs w:val="22"/>
        </w:rPr>
        <w:t xml:space="preserve"> </w:t>
      </w:r>
    </w:p>
    <w:p w:rsidR="000D3A38" w:rsidRDefault="001C0F47" w:rsidP="006F0BBD">
      <w:pPr>
        <w:pStyle w:val="Akapitzlist"/>
        <w:numPr>
          <w:ilvl w:val="0"/>
          <w:numId w:val="2"/>
        </w:numPr>
        <w:suppressAutoHyphens w:val="0"/>
        <w:spacing w:before="120" w:after="120"/>
        <w:ind w:left="714" w:hanging="357"/>
        <w:contextualSpacing w:val="0"/>
        <w:jc w:val="both"/>
        <w:rPr>
          <w:rFonts w:ascii="Candara" w:hAnsi="Candara" w:cs="Calibri"/>
          <w:b/>
          <w:sz w:val="22"/>
          <w:szCs w:val="22"/>
        </w:rPr>
      </w:pPr>
      <w:r>
        <w:rPr>
          <w:rFonts w:ascii="Candara" w:hAnsi="Candara" w:cs="Calibri"/>
          <w:b/>
          <w:sz w:val="22"/>
          <w:szCs w:val="22"/>
        </w:rPr>
        <w:t>T</w:t>
      </w:r>
      <w:r w:rsidR="000D3A38" w:rsidRPr="000D3A38">
        <w:rPr>
          <w:rFonts w:ascii="Candara" w:hAnsi="Candara" w:cs="Calibri"/>
          <w:b/>
          <w:sz w:val="22"/>
          <w:szCs w:val="22"/>
        </w:rPr>
        <w:t xml:space="preserve">ermin oraz </w:t>
      </w:r>
      <w:r>
        <w:rPr>
          <w:rFonts w:ascii="Candara" w:hAnsi="Candara" w:cs="Calibri"/>
          <w:b/>
          <w:sz w:val="22"/>
          <w:szCs w:val="22"/>
        </w:rPr>
        <w:t xml:space="preserve">miejsce </w:t>
      </w:r>
      <w:r w:rsidR="000D3A38" w:rsidRPr="000D3A38">
        <w:rPr>
          <w:rFonts w:ascii="Candara" w:hAnsi="Candara" w:cs="Calibri"/>
          <w:b/>
          <w:sz w:val="22"/>
          <w:szCs w:val="22"/>
        </w:rPr>
        <w:t>składania ofert</w:t>
      </w:r>
    </w:p>
    <w:p w:rsidR="001C0F47" w:rsidRPr="00DE3654" w:rsidRDefault="00DE3654" w:rsidP="00DE3654">
      <w:pPr>
        <w:spacing w:before="120" w:after="120"/>
        <w:ind w:left="360" w:right="85"/>
        <w:jc w:val="both"/>
        <w:rPr>
          <w:rFonts w:ascii="Candara" w:hAnsi="Candara" w:cs="Calibri"/>
          <w:bCs/>
          <w:sz w:val="22"/>
          <w:szCs w:val="22"/>
        </w:rPr>
      </w:pPr>
      <w:r>
        <w:rPr>
          <w:rFonts w:ascii="Candara" w:hAnsi="Candara" w:cs="Calibri"/>
          <w:bCs/>
          <w:sz w:val="22"/>
          <w:szCs w:val="22"/>
        </w:rPr>
        <w:t xml:space="preserve">11.1. </w:t>
      </w:r>
      <w:r w:rsidR="001C0F47" w:rsidRPr="00DE3654">
        <w:rPr>
          <w:rFonts w:ascii="Candara" w:hAnsi="Candara" w:cs="Calibri"/>
          <w:bCs/>
          <w:sz w:val="22"/>
          <w:szCs w:val="22"/>
        </w:rPr>
        <w:t xml:space="preserve">Termin składania ofert wyznaczono na dzień </w:t>
      </w:r>
      <w:r w:rsidR="0076086B" w:rsidRPr="00303961">
        <w:rPr>
          <w:rFonts w:ascii="Candara" w:hAnsi="Candara" w:cs="Calibri"/>
          <w:b/>
          <w:sz w:val="22"/>
          <w:szCs w:val="22"/>
        </w:rPr>
        <w:t>1</w:t>
      </w:r>
      <w:r w:rsidR="00C93E84">
        <w:rPr>
          <w:rFonts w:ascii="Candara" w:hAnsi="Candara" w:cs="Calibri"/>
          <w:b/>
          <w:sz w:val="22"/>
          <w:szCs w:val="22"/>
        </w:rPr>
        <w:t>2</w:t>
      </w:r>
      <w:r w:rsidR="001C0F47" w:rsidRPr="00303961">
        <w:rPr>
          <w:rFonts w:ascii="Candara" w:hAnsi="Candara" w:cs="Calibri"/>
          <w:b/>
          <w:sz w:val="22"/>
          <w:szCs w:val="22"/>
        </w:rPr>
        <w:t>.1</w:t>
      </w:r>
      <w:r w:rsidRPr="00303961">
        <w:rPr>
          <w:rFonts w:ascii="Candara" w:hAnsi="Candara" w:cs="Calibri"/>
          <w:b/>
          <w:sz w:val="22"/>
          <w:szCs w:val="22"/>
        </w:rPr>
        <w:t>2</w:t>
      </w:r>
      <w:r w:rsidR="001C0F47" w:rsidRPr="00303961">
        <w:rPr>
          <w:rFonts w:ascii="Candara" w:hAnsi="Candara" w:cs="Calibri"/>
          <w:b/>
          <w:sz w:val="22"/>
          <w:szCs w:val="22"/>
        </w:rPr>
        <w:t>.2025 r.</w:t>
      </w:r>
      <w:r w:rsidRPr="00DE3654">
        <w:rPr>
          <w:rFonts w:ascii="Candara" w:hAnsi="Candara" w:cs="Calibri"/>
          <w:bCs/>
          <w:sz w:val="22"/>
          <w:szCs w:val="22"/>
        </w:rPr>
        <w:t xml:space="preserve"> </w:t>
      </w:r>
      <w:r w:rsidR="001C0F47" w:rsidRPr="00DE3654">
        <w:rPr>
          <w:rFonts w:ascii="Candara" w:hAnsi="Candara" w:cs="Calibri"/>
          <w:bCs/>
          <w:sz w:val="22"/>
          <w:szCs w:val="22"/>
        </w:rPr>
        <w:t xml:space="preserve">(wiążąca jest data wpływu oferty na portalu BK2021). </w:t>
      </w:r>
    </w:p>
    <w:p w:rsidR="001C0F47" w:rsidRDefault="00DE3654" w:rsidP="00DE3654">
      <w:pPr>
        <w:pStyle w:val="Akapitzlist"/>
        <w:spacing w:before="120" w:after="120"/>
        <w:ind w:left="426" w:right="85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11.2. </w:t>
      </w:r>
      <w:r w:rsidR="001C0F47" w:rsidRPr="000D3A38">
        <w:rPr>
          <w:rFonts w:ascii="Candara" w:hAnsi="Candara" w:cs="Calibri"/>
          <w:sz w:val="22"/>
          <w:szCs w:val="22"/>
        </w:rPr>
        <w:t>Oferty złożone po tym terminie lub bez wymaganych załączników nie będą rozpatrywane.</w:t>
      </w:r>
    </w:p>
    <w:p w:rsidR="001C0F47" w:rsidRPr="00DE3654" w:rsidRDefault="00DE3654" w:rsidP="00DE3654">
      <w:pPr>
        <w:spacing w:before="120" w:after="120"/>
        <w:ind w:left="426" w:right="85"/>
        <w:jc w:val="both"/>
        <w:rPr>
          <w:rFonts w:ascii="Candara" w:hAnsi="Candara" w:cs="Calibri"/>
          <w:bCs/>
          <w:sz w:val="22"/>
          <w:szCs w:val="22"/>
        </w:rPr>
      </w:pPr>
      <w:r>
        <w:rPr>
          <w:rFonts w:ascii="Candara" w:hAnsi="Candara" w:cs="Calibri"/>
          <w:bCs/>
          <w:sz w:val="22"/>
          <w:szCs w:val="22"/>
        </w:rPr>
        <w:t xml:space="preserve">11.3. </w:t>
      </w:r>
      <w:r w:rsidR="001C0F47" w:rsidRPr="00DE3654">
        <w:rPr>
          <w:rFonts w:ascii="Candara" w:hAnsi="Candara" w:cs="Calibri"/>
          <w:bCs/>
          <w:sz w:val="22"/>
          <w:szCs w:val="22"/>
        </w:rPr>
        <w:t xml:space="preserve">Ofertę można składać </w:t>
      </w:r>
      <w:r w:rsidR="001C0F47" w:rsidRPr="00DE3654">
        <w:rPr>
          <w:rFonts w:ascii="Candara" w:hAnsi="Candara" w:cs="Calibri"/>
          <w:b/>
          <w:sz w:val="22"/>
          <w:szCs w:val="22"/>
          <w:u w:val="single"/>
        </w:rPr>
        <w:t>wyłącznie poprzez platformę</w:t>
      </w:r>
      <w:r w:rsidR="001C0F47" w:rsidRPr="00DE3654">
        <w:rPr>
          <w:rFonts w:ascii="Candara" w:hAnsi="Candara" w:cs="Calibri"/>
          <w:bCs/>
          <w:sz w:val="22"/>
          <w:szCs w:val="22"/>
        </w:rPr>
        <w:t xml:space="preserve"> </w:t>
      </w:r>
      <w:hyperlink r:id="rId8" w:history="1">
        <w:r w:rsidR="001C0F47" w:rsidRPr="00DE3654">
          <w:rPr>
            <w:rStyle w:val="Hipercze"/>
            <w:rFonts w:ascii="Candara" w:hAnsi="Candara" w:cs="Calibri"/>
            <w:bCs/>
            <w:sz w:val="22"/>
            <w:szCs w:val="22"/>
          </w:rPr>
          <w:t>www.bazakonkurencyjnosci.funduszeeu-ropejskie.gov.pl</w:t>
        </w:r>
      </w:hyperlink>
      <w:r w:rsidR="001C0F47" w:rsidRPr="00DE3654">
        <w:rPr>
          <w:rFonts w:ascii="Candara" w:hAnsi="Candara" w:cs="Calibri"/>
          <w:bCs/>
          <w:sz w:val="22"/>
          <w:szCs w:val="22"/>
        </w:rPr>
        <w:t xml:space="preserve"> </w:t>
      </w:r>
    </w:p>
    <w:p w:rsidR="000C0A3C" w:rsidRPr="00DE3654" w:rsidRDefault="00DE3654" w:rsidP="00DE3654">
      <w:pPr>
        <w:spacing w:before="120" w:after="120"/>
        <w:ind w:left="426" w:right="85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11.4. </w:t>
      </w:r>
      <w:r w:rsidR="000C0A3C" w:rsidRPr="00DE3654">
        <w:rPr>
          <w:rFonts w:ascii="Candara" w:hAnsi="Candara" w:cs="Calibri"/>
          <w:sz w:val="22"/>
          <w:szCs w:val="22"/>
        </w:rPr>
        <w:t>Oferty złożone w innym miejscu lub w inny sposób nie będą rozpatrywane.</w:t>
      </w:r>
    </w:p>
    <w:p w:rsidR="001C0F47" w:rsidRPr="001C0F47" w:rsidRDefault="001C0F47" w:rsidP="006F0BBD">
      <w:pPr>
        <w:pStyle w:val="Akapitzlist"/>
        <w:numPr>
          <w:ilvl w:val="0"/>
          <w:numId w:val="2"/>
        </w:numPr>
        <w:suppressAutoHyphens w:val="0"/>
        <w:spacing w:before="120" w:after="120"/>
        <w:ind w:left="714" w:hanging="357"/>
        <w:contextualSpacing w:val="0"/>
        <w:jc w:val="both"/>
        <w:rPr>
          <w:rFonts w:ascii="Candara" w:hAnsi="Candara" w:cs="Calibri"/>
          <w:b/>
          <w:bCs/>
          <w:sz w:val="22"/>
          <w:szCs w:val="22"/>
        </w:rPr>
      </w:pPr>
      <w:r w:rsidRPr="001C0F47">
        <w:rPr>
          <w:rFonts w:ascii="Candara" w:hAnsi="Candara" w:cs="Calibri"/>
          <w:b/>
          <w:bCs/>
          <w:sz w:val="22"/>
          <w:szCs w:val="22"/>
        </w:rPr>
        <w:t>Sposób komunikacji</w:t>
      </w:r>
    </w:p>
    <w:p w:rsidR="00F54322" w:rsidRDefault="00F54322" w:rsidP="00F54322">
      <w:pPr>
        <w:pStyle w:val="Akapitzlist"/>
        <w:numPr>
          <w:ilvl w:val="1"/>
          <w:numId w:val="2"/>
        </w:numPr>
        <w:spacing w:before="120" w:after="120"/>
        <w:ind w:left="567" w:right="85" w:firstLine="0"/>
        <w:jc w:val="both"/>
        <w:rPr>
          <w:rFonts w:ascii="Candara" w:hAnsi="Candara" w:cs="Calibri"/>
          <w:bCs/>
          <w:sz w:val="22"/>
          <w:szCs w:val="22"/>
        </w:rPr>
      </w:pPr>
      <w:r>
        <w:rPr>
          <w:rFonts w:ascii="Candara" w:hAnsi="Candara" w:cs="Calibri"/>
          <w:bCs/>
          <w:sz w:val="22"/>
          <w:szCs w:val="22"/>
        </w:rPr>
        <w:t xml:space="preserve"> </w:t>
      </w:r>
      <w:r w:rsidR="001C0F47" w:rsidRPr="00F54322">
        <w:rPr>
          <w:rFonts w:ascii="Candara" w:hAnsi="Candara" w:cs="Calibri"/>
          <w:bCs/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BK2021.</w:t>
      </w:r>
    </w:p>
    <w:p w:rsidR="00F54322" w:rsidRDefault="001C0F47" w:rsidP="00946D84">
      <w:pPr>
        <w:pStyle w:val="Akapitzlist"/>
        <w:numPr>
          <w:ilvl w:val="1"/>
          <w:numId w:val="2"/>
        </w:numPr>
        <w:spacing w:before="120" w:after="120"/>
        <w:ind w:left="567" w:right="85" w:firstLine="0"/>
        <w:jc w:val="both"/>
        <w:rPr>
          <w:rFonts w:ascii="Candara" w:hAnsi="Candara" w:cs="Calibri"/>
          <w:bCs/>
          <w:sz w:val="22"/>
          <w:szCs w:val="22"/>
        </w:rPr>
      </w:pPr>
      <w:r w:rsidRPr="00F54322">
        <w:rPr>
          <w:rFonts w:ascii="Candara" w:hAnsi="Candara" w:cs="Calibri"/>
          <w:bCs/>
          <w:sz w:val="22"/>
          <w:szCs w:val="22"/>
        </w:rPr>
        <w:t xml:space="preserve">Odstąpienie od komunikacji określonej w </w:t>
      </w:r>
      <w:proofErr w:type="spellStart"/>
      <w:r w:rsidRPr="00F54322">
        <w:rPr>
          <w:rFonts w:ascii="Candara" w:hAnsi="Candara" w:cs="Calibri"/>
          <w:bCs/>
          <w:sz w:val="22"/>
          <w:szCs w:val="22"/>
        </w:rPr>
        <w:t>pkt</w:t>
      </w:r>
      <w:proofErr w:type="spellEnd"/>
      <w:r w:rsidRPr="00F54322">
        <w:rPr>
          <w:rFonts w:ascii="Candara" w:hAnsi="Candara" w:cs="Calibri"/>
          <w:bCs/>
          <w:sz w:val="22"/>
          <w:szCs w:val="22"/>
        </w:rPr>
        <w:t xml:space="preserve"> 1 jest dopuszczalne w zakresie, w jakim nie jest możliwe dotrzymanie sposobu komunikacji w BK2021.</w:t>
      </w:r>
    </w:p>
    <w:p w:rsidR="001C0F47" w:rsidRPr="00F54322" w:rsidRDefault="001C0F47" w:rsidP="00946D84">
      <w:pPr>
        <w:pStyle w:val="Akapitzlist"/>
        <w:numPr>
          <w:ilvl w:val="1"/>
          <w:numId w:val="2"/>
        </w:numPr>
        <w:spacing w:before="120" w:after="120"/>
        <w:ind w:left="567" w:right="85" w:firstLine="0"/>
        <w:jc w:val="both"/>
        <w:rPr>
          <w:rFonts w:ascii="Candara" w:hAnsi="Candara" w:cs="Calibri"/>
          <w:bCs/>
          <w:sz w:val="22"/>
          <w:szCs w:val="22"/>
        </w:rPr>
      </w:pPr>
      <w:r w:rsidRPr="00F54322">
        <w:rPr>
          <w:rFonts w:ascii="Candara" w:hAnsi="Candara" w:cs="Calibri"/>
          <w:bCs/>
          <w:sz w:val="22"/>
          <w:szCs w:val="22"/>
        </w:rPr>
        <w:t xml:space="preserve">Zamawiający określa następujący sposób komunikacji wynikający z zakresu odstąpienia od komunikacji w BK2021. Komunikacja poprzez e-mail: </w:t>
      </w:r>
      <w:hyperlink r:id="rId9" w:history="1">
        <w:r w:rsidRPr="00F54322">
          <w:rPr>
            <w:rStyle w:val="Hipercze"/>
            <w:rFonts w:ascii="Candara" w:hAnsi="Candara"/>
            <w:sz w:val="22"/>
            <w:szCs w:val="22"/>
            <w:lang w:val="fi-FI"/>
          </w:rPr>
          <w:t>justyna.pasiuk@rzemioslo.bialystok.pl</w:t>
        </w:r>
      </w:hyperlink>
    </w:p>
    <w:p w:rsidR="00F54322" w:rsidRPr="00F54322" w:rsidRDefault="00F54322" w:rsidP="00F54322">
      <w:pPr>
        <w:pStyle w:val="Akapitzlist"/>
        <w:spacing w:before="120" w:after="120"/>
        <w:ind w:right="85"/>
        <w:jc w:val="both"/>
        <w:rPr>
          <w:rFonts w:ascii="Candara" w:hAnsi="Candara" w:cs="Calibri"/>
          <w:bCs/>
          <w:sz w:val="22"/>
          <w:szCs w:val="22"/>
        </w:rPr>
      </w:pPr>
    </w:p>
    <w:p w:rsidR="001C0F47" w:rsidRPr="001C0F47" w:rsidRDefault="001C0F47" w:rsidP="006F0BBD">
      <w:pPr>
        <w:pStyle w:val="Akapitzlist"/>
        <w:numPr>
          <w:ilvl w:val="0"/>
          <w:numId w:val="2"/>
        </w:numPr>
        <w:suppressAutoHyphens w:val="0"/>
        <w:spacing w:before="120" w:after="120"/>
        <w:ind w:left="714" w:hanging="357"/>
        <w:contextualSpacing w:val="0"/>
        <w:jc w:val="both"/>
        <w:rPr>
          <w:rFonts w:ascii="Candara" w:hAnsi="Candara" w:cs="Calibri"/>
          <w:b/>
          <w:bCs/>
          <w:sz w:val="22"/>
          <w:szCs w:val="22"/>
        </w:rPr>
      </w:pPr>
      <w:r w:rsidRPr="001C0F47">
        <w:rPr>
          <w:rFonts w:ascii="Candara" w:hAnsi="Candara" w:cs="Calibri"/>
          <w:b/>
          <w:bCs/>
          <w:sz w:val="22"/>
          <w:szCs w:val="22"/>
        </w:rPr>
        <w:t>Sposób sporządzenia oferty</w:t>
      </w:r>
    </w:p>
    <w:p w:rsidR="000C0A3C" w:rsidRPr="00946D84" w:rsidRDefault="00946D84" w:rsidP="00946D84">
      <w:pPr>
        <w:spacing w:before="120" w:after="120"/>
        <w:ind w:left="360" w:right="85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13.1. </w:t>
      </w:r>
      <w:r w:rsidR="001D0E67" w:rsidRPr="00946D84">
        <w:rPr>
          <w:rFonts w:ascii="Candara" w:hAnsi="Candara" w:cs="Calibri"/>
          <w:sz w:val="22"/>
          <w:szCs w:val="22"/>
        </w:rPr>
        <w:t>Ofertę można składać wyłącznie na formularzu, którego wzór przedstawiono W Załączniku nr 2 do niniejszego zapytania ofertowego.</w:t>
      </w:r>
    </w:p>
    <w:p w:rsidR="001D0E67" w:rsidRPr="00946D84" w:rsidRDefault="00946D84" w:rsidP="00946D84">
      <w:pPr>
        <w:spacing w:before="120" w:after="120"/>
        <w:ind w:left="360" w:right="85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lastRenderedPageBreak/>
        <w:t xml:space="preserve">13.2. </w:t>
      </w:r>
      <w:r w:rsidR="001D0E67" w:rsidRPr="00946D84">
        <w:rPr>
          <w:rFonts w:ascii="Candara" w:hAnsi="Candara" w:cs="Calibri"/>
          <w:sz w:val="22"/>
          <w:szCs w:val="22"/>
        </w:rPr>
        <w:t>W skład oferty wchodzić muszą następujące dokumenty:</w:t>
      </w:r>
    </w:p>
    <w:p w:rsidR="001D0E67" w:rsidRPr="00016BA7" w:rsidRDefault="00016BA7" w:rsidP="00016BA7">
      <w:pPr>
        <w:spacing w:before="120" w:after="120"/>
        <w:ind w:left="851" w:right="85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13.2.1. </w:t>
      </w:r>
      <w:r w:rsidR="000C0A3C" w:rsidRPr="00016BA7">
        <w:rPr>
          <w:rFonts w:ascii="Candara" w:hAnsi="Candara" w:cs="Calibri"/>
          <w:sz w:val="22"/>
          <w:szCs w:val="22"/>
        </w:rPr>
        <w:t>Z</w:t>
      </w:r>
      <w:r w:rsidR="001D0E67" w:rsidRPr="00016BA7">
        <w:rPr>
          <w:rFonts w:ascii="Candara" w:hAnsi="Candara" w:cs="Calibri"/>
          <w:sz w:val="22"/>
          <w:szCs w:val="22"/>
        </w:rPr>
        <w:t>ałącznik nr 2 formularz ofertowy uwzględniający cenę za realizację zamówienia.</w:t>
      </w:r>
    </w:p>
    <w:p w:rsidR="001D0E67" w:rsidRPr="00016BA7" w:rsidRDefault="00016BA7" w:rsidP="00016BA7">
      <w:pPr>
        <w:spacing w:before="120" w:after="120"/>
        <w:ind w:left="851" w:right="85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13.2.2. </w:t>
      </w:r>
      <w:r w:rsidR="000C0A3C" w:rsidRPr="00016BA7">
        <w:rPr>
          <w:rFonts w:ascii="Candara" w:hAnsi="Candara" w:cs="Calibri"/>
          <w:sz w:val="22"/>
          <w:szCs w:val="22"/>
        </w:rPr>
        <w:t>Z</w:t>
      </w:r>
      <w:r w:rsidR="001D0E67" w:rsidRPr="00016BA7">
        <w:rPr>
          <w:rFonts w:ascii="Candara" w:hAnsi="Candara" w:cs="Calibri"/>
          <w:sz w:val="22"/>
          <w:szCs w:val="22"/>
        </w:rPr>
        <w:t xml:space="preserve">ałącznik nr </w:t>
      </w:r>
      <w:r w:rsidR="000C0A3C" w:rsidRPr="00016BA7">
        <w:rPr>
          <w:rFonts w:ascii="Candara" w:hAnsi="Candara" w:cs="Calibri"/>
          <w:sz w:val="22"/>
          <w:szCs w:val="22"/>
        </w:rPr>
        <w:t>3</w:t>
      </w:r>
      <w:r w:rsidR="001D0E67" w:rsidRPr="00016BA7">
        <w:rPr>
          <w:rFonts w:ascii="Candara" w:hAnsi="Candara" w:cs="Calibri"/>
          <w:sz w:val="22"/>
          <w:szCs w:val="22"/>
        </w:rPr>
        <w:t xml:space="preserve"> </w:t>
      </w:r>
      <w:r w:rsidR="008A4A54" w:rsidRPr="00016BA7">
        <w:rPr>
          <w:rFonts w:ascii="Candara" w:hAnsi="Candara" w:cs="Calibri"/>
          <w:sz w:val="22"/>
          <w:szCs w:val="22"/>
        </w:rPr>
        <w:t xml:space="preserve">wykaz doświadczenia </w:t>
      </w:r>
      <w:r w:rsidR="001D0E67" w:rsidRPr="00016BA7">
        <w:rPr>
          <w:rFonts w:ascii="Candara" w:hAnsi="Candara" w:cs="Calibri"/>
          <w:sz w:val="22"/>
          <w:szCs w:val="22"/>
        </w:rPr>
        <w:t>potwierdzający spełnienie przez Wykonawcę warunku udziału w postępowaniu, wraz z dokumentami potwierdzającymi należytą realizację usług wykazanych w załączniku.</w:t>
      </w:r>
    </w:p>
    <w:p w:rsidR="000C0A3C" w:rsidRPr="00016BA7" w:rsidRDefault="00016BA7" w:rsidP="00016BA7">
      <w:pPr>
        <w:spacing w:before="120" w:after="120"/>
        <w:ind w:left="851" w:right="85"/>
        <w:jc w:val="both"/>
        <w:rPr>
          <w:rFonts w:ascii="Candara" w:hAnsi="Candara" w:cs="Calibri"/>
          <w:sz w:val="22"/>
          <w:szCs w:val="22"/>
          <w:highlight w:val="yellow"/>
        </w:rPr>
      </w:pPr>
      <w:r>
        <w:rPr>
          <w:rFonts w:ascii="Candara" w:hAnsi="Candara" w:cs="Calibri"/>
          <w:sz w:val="22"/>
          <w:szCs w:val="22"/>
        </w:rPr>
        <w:t xml:space="preserve">13.2.3. </w:t>
      </w:r>
      <w:r w:rsidR="000C0A3C" w:rsidRPr="00016BA7">
        <w:rPr>
          <w:rFonts w:ascii="Candara" w:hAnsi="Candara" w:cs="Calibri"/>
          <w:sz w:val="22"/>
          <w:szCs w:val="22"/>
        </w:rPr>
        <w:t xml:space="preserve">załącznik nr 4 </w:t>
      </w:r>
      <w:r w:rsidR="008A4A54" w:rsidRPr="00016BA7">
        <w:rPr>
          <w:rFonts w:ascii="Candara" w:hAnsi="Candara" w:cs="Calibri"/>
          <w:sz w:val="22"/>
          <w:szCs w:val="22"/>
        </w:rPr>
        <w:t xml:space="preserve">oświadczenie </w:t>
      </w:r>
      <w:r w:rsidR="000C0A3C" w:rsidRPr="00016BA7">
        <w:rPr>
          <w:rFonts w:ascii="Candara" w:hAnsi="Candara" w:cs="Calibri"/>
          <w:sz w:val="22"/>
          <w:szCs w:val="22"/>
        </w:rPr>
        <w:t>potwierdzając</w:t>
      </w:r>
      <w:r w:rsidR="008A4A54" w:rsidRPr="00016BA7">
        <w:rPr>
          <w:rFonts w:ascii="Candara" w:hAnsi="Candara" w:cs="Calibri"/>
          <w:sz w:val="22"/>
          <w:szCs w:val="22"/>
        </w:rPr>
        <w:t>e</w:t>
      </w:r>
      <w:r w:rsidR="000C0A3C" w:rsidRPr="00016BA7">
        <w:rPr>
          <w:rFonts w:ascii="Candara" w:hAnsi="Candara" w:cs="Calibri"/>
          <w:sz w:val="22"/>
          <w:szCs w:val="22"/>
        </w:rPr>
        <w:t xml:space="preserve"> odpowiednią sytuację ekonomiczną i finansową wraz z dokumentami potwierdzającymi powyższą sytuację.</w:t>
      </w:r>
    </w:p>
    <w:p w:rsidR="000C0A3C" w:rsidRPr="00016BA7" w:rsidRDefault="00016BA7" w:rsidP="00016BA7">
      <w:pPr>
        <w:spacing w:before="120" w:after="120"/>
        <w:ind w:left="851" w:right="85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13.2.4. </w:t>
      </w:r>
      <w:r w:rsidR="000C0A3C" w:rsidRPr="00016BA7">
        <w:rPr>
          <w:rFonts w:ascii="Candara" w:hAnsi="Candara" w:cs="Calibri"/>
          <w:sz w:val="22"/>
          <w:szCs w:val="22"/>
        </w:rPr>
        <w:t>Załącznik nr 5 oświadczenie o braku powiązań kapitałowych i osobowych.</w:t>
      </w:r>
    </w:p>
    <w:p w:rsidR="001D0E67" w:rsidRPr="00016BA7" w:rsidRDefault="00016BA7" w:rsidP="00016BA7">
      <w:pPr>
        <w:spacing w:before="120" w:after="120"/>
        <w:ind w:left="851" w:right="85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13.2.5. </w:t>
      </w:r>
      <w:r w:rsidR="00946D84" w:rsidRPr="00016BA7">
        <w:rPr>
          <w:rFonts w:ascii="Candara" w:hAnsi="Candara" w:cs="Calibri"/>
          <w:sz w:val="22"/>
          <w:szCs w:val="22"/>
        </w:rPr>
        <w:t>Z</w:t>
      </w:r>
      <w:r w:rsidR="001D0E67" w:rsidRPr="00016BA7">
        <w:rPr>
          <w:rFonts w:ascii="Candara" w:hAnsi="Candara" w:cs="Calibri"/>
          <w:sz w:val="22"/>
          <w:szCs w:val="22"/>
        </w:rPr>
        <w:t xml:space="preserve">ałącznik nr 6 oświadczenie o braku wykluczenia z </w:t>
      </w:r>
      <w:r w:rsidR="00990558" w:rsidRPr="00016BA7">
        <w:rPr>
          <w:rFonts w:ascii="Candara" w:hAnsi="Candara" w:cs="Calibri"/>
          <w:sz w:val="22"/>
          <w:szCs w:val="22"/>
        </w:rPr>
        <w:t>postępowania</w:t>
      </w:r>
      <w:r w:rsidR="001D0E67" w:rsidRPr="00016BA7">
        <w:rPr>
          <w:rFonts w:ascii="Candara" w:hAnsi="Candara" w:cs="Calibri"/>
          <w:sz w:val="22"/>
          <w:szCs w:val="22"/>
        </w:rPr>
        <w:t>.</w:t>
      </w:r>
    </w:p>
    <w:p w:rsidR="00946D84" w:rsidRPr="00016BA7" w:rsidRDefault="00016BA7" w:rsidP="00016BA7">
      <w:pPr>
        <w:spacing w:before="120" w:after="120"/>
        <w:ind w:left="851" w:right="85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13.2.6. </w:t>
      </w:r>
      <w:r w:rsidR="00946D84" w:rsidRPr="00016BA7">
        <w:rPr>
          <w:rFonts w:ascii="Candara" w:hAnsi="Candara" w:cs="Calibri"/>
          <w:sz w:val="22"/>
          <w:szCs w:val="22"/>
        </w:rPr>
        <w:t xml:space="preserve">Załącznik nr 7 </w:t>
      </w:r>
      <w:r w:rsidR="00946D84" w:rsidRPr="00016BA7">
        <w:rPr>
          <w:rFonts w:ascii="Candara" w:hAnsi="Candara"/>
          <w:bCs/>
          <w:sz w:val="22"/>
          <w:szCs w:val="22"/>
        </w:rPr>
        <w:t>Oświadczenie o ilości zatrudnionych osób zagrożonych wykluczeniem społecznym</w:t>
      </w:r>
    </w:p>
    <w:p w:rsidR="000D3A38" w:rsidRPr="000D3A38" w:rsidRDefault="000D3A38" w:rsidP="006F0BBD">
      <w:pPr>
        <w:pStyle w:val="Akapitzlist"/>
        <w:numPr>
          <w:ilvl w:val="1"/>
          <w:numId w:val="29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0D3A38">
        <w:rPr>
          <w:rFonts w:ascii="Candara" w:hAnsi="Candara" w:cs="Calibri"/>
          <w:sz w:val="22"/>
          <w:szCs w:val="22"/>
        </w:rPr>
        <w:t>Oferta i załączniki do oferty muszą być podpisane przez upoważnionych przedstawicieli oferenta zgodnie ze sposobem reprezentacji określonym w dokumencie rejestracyjnym (ewidencyjnym) Oferenta:</w:t>
      </w:r>
    </w:p>
    <w:p w:rsidR="000D3A38" w:rsidRPr="00016BA7" w:rsidRDefault="00016BA7" w:rsidP="00016BA7">
      <w:pPr>
        <w:spacing w:before="120" w:after="120"/>
        <w:ind w:left="720" w:right="85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14.1.1. </w:t>
      </w:r>
      <w:r w:rsidR="000D3A38" w:rsidRPr="00016BA7">
        <w:rPr>
          <w:rFonts w:ascii="Candara" w:hAnsi="Candara" w:cs="Calibri"/>
          <w:sz w:val="22"/>
          <w:szCs w:val="22"/>
        </w:rPr>
        <w:t xml:space="preserve">Formularz </w:t>
      </w:r>
      <w:proofErr w:type="spellStart"/>
      <w:r w:rsidR="000D3A38" w:rsidRPr="00016BA7">
        <w:rPr>
          <w:rFonts w:ascii="Candara" w:hAnsi="Candara" w:cs="Calibri"/>
          <w:sz w:val="22"/>
          <w:szCs w:val="22"/>
        </w:rPr>
        <w:t>ofertowo–cenowy</w:t>
      </w:r>
      <w:proofErr w:type="spellEnd"/>
      <w:r w:rsidR="000D3A38" w:rsidRPr="00016BA7">
        <w:rPr>
          <w:rFonts w:ascii="Candara" w:hAnsi="Candara" w:cs="Calibri"/>
          <w:sz w:val="22"/>
          <w:szCs w:val="22"/>
        </w:rPr>
        <w:t xml:space="preserve"> wraz z wymaganymi załącznikami powinien zostać opatrzony podpisem osoby upoważnionej do złożenia oferty – w formie odręcznej lub za pomocą kwalifikowanego podpisu elektronicznego, podpisu osobistego bądź podpisu złożonego przy użyciu profilu zaufanego – w sposób umożliwiający jednoznaczną identyfikację imienia i nazwiska osoby podpisującej.</w:t>
      </w:r>
    </w:p>
    <w:p w:rsidR="001D0E67" w:rsidRDefault="00016BA7" w:rsidP="00016BA7">
      <w:pPr>
        <w:pStyle w:val="Akapitzlist"/>
        <w:spacing w:before="120" w:after="120"/>
        <w:ind w:left="709" w:right="85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14.1.2. </w:t>
      </w:r>
      <w:r w:rsidR="001D0E67" w:rsidRPr="001C0F47">
        <w:rPr>
          <w:rFonts w:ascii="Candara" w:hAnsi="Candara" w:cs="Calibri"/>
          <w:sz w:val="22"/>
          <w:szCs w:val="22"/>
        </w:rPr>
        <w:t>Oferta i oświadczenia (każdy załącznik oddzielnie) muszą być podpisane przez osobę</w:t>
      </w:r>
      <w:r w:rsidR="001D0E67">
        <w:rPr>
          <w:rFonts w:ascii="Candara" w:hAnsi="Candara" w:cs="Calibri"/>
          <w:sz w:val="22"/>
          <w:szCs w:val="22"/>
        </w:rPr>
        <w:t xml:space="preserve"> lub </w:t>
      </w:r>
      <w:r w:rsidR="001D0E67" w:rsidRPr="001C0F47">
        <w:rPr>
          <w:rFonts w:ascii="Candara" w:hAnsi="Candara" w:cs="Calibri"/>
          <w:sz w:val="22"/>
          <w:szCs w:val="22"/>
        </w:rPr>
        <w:t xml:space="preserve">osoby uprawnione do reprezentowania i składania oświadczeń woli w imieniu Wykonawcy – zgodnie z wpisem do właściwego rejestru. </w:t>
      </w:r>
    </w:p>
    <w:p w:rsidR="000D3A38" w:rsidRPr="000D3A38" w:rsidRDefault="00016BA7" w:rsidP="00016BA7">
      <w:pPr>
        <w:pStyle w:val="Akapitzlist"/>
        <w:spacing w:before="120" w:after="120"/>
        <w:ind w:left="709" w:right="85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14.1.3. </w:t>
      </w:r>
      <w:r w:rsidR="000D3A38" w:rsidRPr="000D3A38">
        <w:rPr>
          <w:rFonts w:ascii="Candara" w:hAnsi="Candara" w:cs="Calibri"/>
          <w:sz w:val="22"/>
          <w:szCs w:val="22"/>
        </w:rPr>
        <w:t>W przypadku składania dokumentów w formie kopii, muszą one być poświadczone za zgodność z oryginałem przez upoważnionych przedstawicieli Oferenta zgodnie ze sposobem reprezentacji określonym w dokumencie rejestracyjnym (ewidencyjnym) lub osobę upoważnioną przez Oferenta na podstawie pełnomocnictwa.</w:t>
      </w:r>
    </w:p>
    <w:p w:rsidR="000D3A38" w:rsidRPr="00016BA7" w:rsidRDefault="00016BA7" w:rsidP="00016BA7">
      <w:pPr>
        <w:pStyle w:val="Akapitzlist"/>
        <w:spacing w:before="120" w:after="120"/>
        <w:ind w:left="709" w:right="85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>14.1.4</w:t>
      </w:r>
      <w:r w:rsidRPr="00016BA7">
        <w:rPr>
          <w:rFonts w:ascii="Candara" w:hAnsi="Candara" w:cs="Calibri"/>
          <w:sz w:val="22"/>
          <w:szCs w:val="22"/>
        </w:rPr>
        <w:t xml:space="preserve">. </w:t>
      </w:r>
      <w:r w:rsidR="000D3A38" w:rsidRPr="00016BA7">
        <w:rPr>
          <w:rFonts w:ascii="Candara" w:hAnsi="Candara" w:cs="Calibri"/>
          <w:sz w:val="22"/>
          <w:szCs w:val="22"/>
        </w:rPr>
        <w:t>Poświadczenie za zgodność z oryginałem winno być sporządzone w sposób umożliwiający identyfikację podpisu (np. wraz z imienną pieczęcią osoby poświadczającej kopię dokumentu za zgodność z oryginałem).</w:t>
      </w:r>
    </w:p>
    <w:p w:rsidR="000D3A38" w:rsidRDefault="00016BA7" w:rsidP="00016BA7">
      <w:pPr>
        <w:pStyle w:val="Akapitzlist"/>
        <w:spacing w:before="120" w:after="120"/>
        <w:ind w:left="709" w:right="85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14.1.5. </w:t>
      </w:r>
      <w:r w:rsidR="000D3A38" w:rsidRPr="000D3A38">
        <w:rPr>
          <w:rFonts w:ascii="Candara" w:hAnsi="Candara" w:cs="Calibri"/>
          <w:sz w:val="22"/>
          <w:szCs w:val="22"/>
        </w:rPr>
        <w:t xml:space="preserve">W przypadku podpisania oferty lub poświadczeniu za zgodność z oryginałem kopii dokumentów przez osobę nie wymienioną w dokumentach rejestracyjnych (ewidencyjnych) Oferenta, należy do oferty dołączyć stosowne pełnomocnictwo. </w:t>
      </w:r>
    </w:p>
    <w:p w:rsidR="001D0E67" w:rsidRDefault="00016BA7" w:rsidP="00016BA7">
      <w:pPr>
        <w:pStyle w:val="Akapitzlist"/>
        <w:spacing w:before="120" w:after="120"/>
        <w:ind w:left="709" w:right="85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14.1.6. </w:t>
      </w:r>
      <w:r w:rsidR="001D0E67" w:rsidRPr="001C0F47">
        <w:rPr>
          <w:rFonts w:ascii="Candara" w:hAnsi="Candara" w:cs="Calibri"/>
          <w:sz w:val="22"/>
          <w:szCs w:val="22"/>
        </w:rPr>
        <w:t>Jeżeli upoważnienie do podpisywania oferty, reprezentowania Wykonawcy i zaciąganiu zobowiązań w wysokości</w:t>
      </w:r>
      <w:r w:rsidR="001D0E67">
        <w:rPr>
          <w:rFonts w:ascii="Candara" w:hAnsi="Candara" w:cs="Calibri"/>
          <w:sz w:val="22"/>
          <w:szCs w:val="22"/>
        </w:rPr>
        <w:t xml:space="preserve"> </w:t>
      </w:r>
      <w:r w:rsidR="001D0E67" w:rsidRPr="001C0F47">
        <w:rPr>
          <w:rFonts w:ascii="Candara" w:hAnsi="Candara" w:cs="Calibri"/>
          <w:sz w:val="22"/>
          <w:szCs w:val="22"/>
        </w:rPr>
        <w:t>odpowiadającej cenie oferty wynika z pełnomocnictwa – winno być ono udzielone (podpisane) przez osobę</w:t>
      </w:r>
      <w:r w:rsidR="001D0E67">
        <w:rPr>
          <w:rFonts w:ascii="Candara" w:hAnsi="Candara" w:cs="Calibri"/>
          <w:sz w:val="22"/>
          <w:szCs w:val="22"/>
        </w:rPr>
        <w:t xml:space="preserve"> lub </w:t>
      </w:r>
      <w:r w:rsidR="001D0E67" w:rsidRPr="001C0F47">
        <w:rPr>
          <w:rFonts w:ascii="Candara" w:hAnsi="Candara" w:cs="Calibri"/>
          <w:sz w:val="22"/>
          <w:szCs w:val="22"/>
        </w:rPr>
        <w:t>osoby uprawnione zgodnie z wpisem do właściwego rejestru oraz dołączone do oferty.</w:t>
      </w:r>
    </w:p>
    <w:p w:rsidR="001D0E67" w:rsidRPr="001D0E67" w:rsidRDefault="00016BA7" w:rsidP="00016BA7">
      <w:pPr>
        <w:pStyle w:val="Akapitzlist"/>
        <w:spacing w:before="120" w:after="120"/>
        <w:ind w:left="709" w:right="85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14.1.7. </w:t>
      </w:r>
      <w:r w:rsidR="001D0E67" w:rsidRPr="000D3A38">
        <w:rPr>
          <w:rFonts w:ascii="Candara" w:hAnsi="Candara" w:cs="Calibri"/>
          <w:sz w:val="22"/>
          <w:szCs w:val="22"/>
        </w:rPr>
        <w:t>Pełnomocnictwo poświadczone za zgodność z oryginałem kopii przez upoważnionych przedstawicieli Oferenta zgodnie ze sposobem reprezentacji</w:t>
      </w:r>
      <w:r w:rsidR="001D0E67">
        <w:rPr>
          <w:rFonts w:ascii="Candara" w:hAnsi="Candara" w:cs="Calibri"/>
          <w:sz w:val="22"/>
          <w:szCs w:val="22"/>
        </w:rPr>
        <w:t xml:space="preserve"> </w:t>
      </w:r>
      <w:r w:rsidR="001D0E67" w:rsidRPr="000D3A38">
        <w:rPr>
          <w:rFonts w:ascii="Candara" w:hAnsi="Candara" w:cs="Calibri"/>
          <w:sz w:val="22"/>
          <w:szCs w:val="22"/>
        </w:rPr>
        <w:t xml:space="preserve">określonym w dokumencie rejestracyjny (ewidencyjnym) lub osobę upoważnioną przez Oferenta na podstawie pełnomocnictwa. </w:t>
      </w:r>
    </w:p>
    <w:p w:rsidR="001C0F47" w:rsidRDefault="001C0F47" w:rsidP="006F0BBD">
      <w:pPr>
        <w:pStyle w:val="Akapitzlist"/>
        <w:numPr>
          <w:ilvl w:val="1"/>
          <w:numId w:val="29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1C0F47">
        <w:rPr>
          <w:rFonts w:ascii="Candara" w:hAnsi="Candara" w:cs="Calibri"/>
          <w:sz w:val="22"/>
          <w:szCs w:val="22"/>
        </w:rPr>
        <w:t xml:space="preserve">W przypadku niezłożenia, któregoś z wymaganych załączników </w:t>
      </w:r>
      <w:r w:rsidR="001D0E67">
        <w:rPr>
          <w:rFonts w:ascii="Candara" w:hAnsi="Candara" w:cs="Calibri"/>
          <w:sz w:val="22"/>
          <w:szCs w:val="22"/>
        </w:rPr>
        <w:t xml:space="preserve">do oferty </w:t>
      </w:r>
      <w:r w:rsidRPr="001C0F47">
        <w:rPr>
          <w:rFonts w:ascii="Candara" w:hAnsi="Candara" w:cs="Calibri"/>
          <w:sz w:val="22"/>
          <w:szCs w:val="22"/>
        </w:rPr>
        <w:t xml:space="preserve">tj. </w:t>
      </w:r>
      <w:r w:rsidR="001D0E67" w:rsidRPr="000C0A3C">
        <w:rPr>
          <w:rFonts w:ascii="Candara" w:hAnsi="Candara" w:cs="Calibri"/>
          <w:sz w:val="22"/>
          <w:szCs w:val="22"/>
        </w:rPr>
        <w:t>Z</w:t>
      </w:r>
      <w:r w:rsidRPr="000C0A3C">
        <w:rPr>
          <w:rFonts w:ascii="Candara" w:hAnsi="Candara" w:cs="Calibri"/>
          <w:sz w:val="22"/>
          <w:szCs w:val="22"/>
        </w:rPr>
        <w:t xml:space="preserve">ałącznika nr 3 i/lub </w:t>
      </w:r>
      <w:r w:rsidR="001D0E67" w:rsidRPr="000C0A3C">
        <w:rPr>
          <w:rFonts w:ascii="Candara" w:hAnsi="Candara" w:cs="Calibri"/>
          <w:sz w:val="22"/>
          <w:szCs w:val="22"/>
        </w:rPr>
        <w:t>Załącznika</w:t>
      </w:r>
      <w:r w:rsidRPr="000C0A3C">
        <w:rPr>
          <w:rFonts w:ascii="Candara" w:hAnsi="Candara" w:cs="Calibri"/>
          <w:sz w:val="22"/>
          <w:szCs w:val="22"/>
        </w:rPr>
        <w:t xml:space="preserve"> nr 4 i/lub </w:t>
      </w:r>
      <w:r w:rsidR="001D0E67" w:rsidRPr="000C0A3C">
        <w:rPr>
          <w:rFonts w:ascii="Candara" w:hAnsi="Candara" w:cs="Calibri"/>
          <w:sz w:val="22"/>
          <w:szCs w:val="22"/>
        </w:rPr>
        <w:t>Załącznika</w:t>
      </w:r>
      <w:r w:rsidRPr="000C0A3C">
        <w:rPr>
          <w:rFonts w:ascii="Candara" w:hAnsi="Candara" w:cs="Calibri"/>
          <w:sz w:val="22"/>
          <w:szCs w:val="22"/>
        </w:rPr>
        <w:t xml:space="preserve"> nr 5 i/lub </w:t>
      </w:r>
      <w:r w:rsidR="001D0E67" w:rsidRPr="000C0A3C">
        <w:rPr>
          <w:rFonts w:ascii="Candara" w:hAnsi="Candara" w:cs="Calibri"/>
          <w:sz w:val="22"/>
          <w:szCs w:val="22"/>
        </w:rPr>
        <w:t xml:space="preserve">Załącznika </w:t>
      </w:r>
      <w:r w:rsidRPr="000C0A3C">
        <w:rPr>
          <w:rFonts w:ascii="Candara" w:hAnsi="Candara" w:cs="Calibri"/>
          <w:sz w:val="22"/>
          <w:szCs w:val="22"/>
        </w:rPr>
        <w:t xml:space="preserve">nr 6 </w:t>
      </w:r>
      <w:r w:rsidR="001D0E67">
        <w:rPr>
          <w:rFonts w:ascii="Candara" w:hAnsi="Candara" w:cs="Calibri"/>
          <w:sz w:val="22"/>
          <w:szCs w:val="22"/>
        </w:rPr>
        <w:t>do niniejszego zapytania</w:t>
      </w:r>
      <w:r w:rsidR="000C0A3C">
        <w:rPr>
          <w:rFonts w:ascii="Candara" w:hAnsi="Candara" w:cs="Calibri"/>
          <w:sz w:val="22"/>
          <w:szCs w:val="22"/>
        </w:rPr>
        <w:t xml:space="preserve"> ofertowego</w:t>
      </w:r>
      <w:r w:rsidR="001D0E67">
        <w:rPr>
          <w:rFonts w:ascii="Candara" w:hAnsi="Candara" w:cs="Calibri"/>
          <w:sz w:val="22"/>
          <w:szCs w:val="22"/>
        </w:rPr>
        <w:t xml:space="preserve"> </w:t>
      </w:r>
      <w:r w:rsidRPr="001C0F47">
        <w:rPr>
          <w:rFonts w:ascii="Candara" w:hAnsi="Candara" w:cs="Calibri"/>
          <w:sz w:val="22"/>
          <w:szCs w:val="22"/>
        </w:rPr>
        <w:t xml:space="preserve">(w tym dokumentów potwierdzających należytą realizację usług </w:t>
      </w:r>
      <w:r w:rsidRPr="00776198">
        <w:rPr>
          <w:rFonts w:ascii="Candara" w:hAnsi="Candara" w:cs="Calibri"/>
          <w:sz w:val="22"/>
          <w:szCs w:val="22"/>
        </w:rPr>
        <w:t xml:space="preserve">wykazanych w </w:t>
      </w:r>
      <w:r w:rsidR="001D0E67" w:rsidRPr="00776198">
        <w:rPr>
          <w:rFonts w:ascii="Candara" w:hAnsi="Candara" w:cs="Calibri"/>
          <w:sz w:val="22"/>
          <w:szCs w:val="22"/>
        </w:rPr>
        <w:t>Z</w:t>
      </w:r>
      <w:r w:rsidRPr="00776198">
        <w:rPr>
          <w:rFonts w:ascii="Candara" w:hAnsi="Candara" w:cs="Calibri"/>
          <w:sz w:val="22"/>
          <w:szCs w:val="22"/>
        </w:rPr>
        <w:t xml:space="preserve">ałączniku nr </w:t>
      </w:r>
      <w:r w:rsidR="001D0E67" w:rsidRPr="00776198">
        <w:rPr>
          <w:rFonts w:ascii="Candara" w:hAnsi="Candara" w:cs="Calibri"/>
          <w:sz w:val="22"/>
          <w:szCs w:val="22"/>
        </w:rPr>
        <w:t>3</w:t>
      </w:r>
      <w:r w:rsidRPr="00776198">
        <w:rPr>
          <w:rFonts w:ascii="Candara" w:hAnsi="Candara" w:cs="Calibri"/>
          <w:sz w:val="22"/>
          <w:szCs w:val="22"/>
        </w:rPr>
        <w:t xml:space="preserve"> oraz dokumentów potwierdzających sytuację finansową) Zamawiający może wezwać do ich uzupełnienia. </w:t>
      </w:r>
      <w:r w:rsidRPr="001C0F47">
        <w:rPr>
          <w:rFonts w:ascii="Candara" w:hAnsi="Candara" w:cs="Calibri"/>
          <w:sz w:val="22"/>
          <w:szCs w:val="22"/>
        </w:rPr>
        <w:t xml:space="preserve">Brak dołączenia do oferty </w:t>
      </w:r>
      <w:r w:rsidR="000C0A3C">
        <w:rPr>
          <w:rFonts w:ascii="Candara" w:hAnsi="Candara" w:cs="Calibri"/>
          <w:sz w:val="22"/>
          <w:szCs w:val="22"/>
        </w:rPr>
        <w:t>Z</w:t>
      </w:r>
      <w:r w:rsidRPr="001C0F47">
        <w:rPr>
          <w:rFonts w:ascii="Candara" w:hAnsi="Candara" w:cs="Calibri"/>
          <w:sz w:val="22"/>
          <w:szCs w:val="22"/>
        </w:rPr>
        <w:t>ałącznika nr 2 formularz oferty powoduje odrzucenie oferty.</w:t>
      </w:r>
    </w:p>
    <w:p w:rsidR="00E0369D" w:rsidRDefault="00E0369D" w:rsidP="00E0369D">
      <w:pPr>
        <w:spacing w:before="120" w:after="120"/>
        <w:ind w:right="85"/>
        <w:jc w:val="both"/>
        <w:rPr>
          <w:rFonts w:ascii="Candara" w:hAnsi="Candara" w:cs="Calibri"/>
          <w:sz w:val="22"/>
          <w:szCs w:val="22"/>
        </w:rPr>
      </w:pPr>
    </w:p>
    <w:p w:rsidR="00E0369D" w:rsidRPr="00E0369D" w:rsidRDefault="00E0369D" w:rsidP="00E0369D">
      <w:pPr>
        <w:spacing w:before="120" w:after="120"/>
        <w:ind w:right="85"/>
        <w:jc w:val="both"/>
        <w:rPr>
          <w:rFonts w:ascii="Candara" w:hAnsi="Candara" w:cs="Calibri"/>
          <w:sz w:val="22"/>
          <w:szCs w:val="22"/>
        </w:rPr>
      </w:pPr>
    </w:p>
    <w:p w:rsidR="00585606" w:rsidRPr="0012706C" w:rsidRDefault="0012706C" w:rsidP="0012706C">
      <w:pPr>
        <w:suppressAutoHyphens w:val="0"/>
        <w:spacing w:before="120" w:after="120"/>
        <w:ind w:left="360"/>
        <w:jc w:val="both"/>
        <w:rPr>
          <w:rFonts w:ascii="Candara" w:hAnsi="Candara" w:cs="Calibri"/>
          <w:b/>
          <w:bCs/>
          <w:sz w:val="22"/>
          <w:szCs w:val="22"/>
        </w:rPr>
      </w:pPr>
      <w:r>
        <w:rPr>
          <w:rFonts w:ascii="Candara" w:hAnsi="Candara" w:cs="Calibri"/>
          <w:b/>
          <w:bCs/>
          <w:sz w:val="22"/>
          <w:szCs w:val="22"/>
        </w:rPr>
        <w:lastRenderedPageBreak/>
        <w:t xml:space="preserve">15. </w:t>
      </w:r>
      <w:r w:rsidR="00585606" w:rsidRPr="0012706C">
        <w:rPr>
          <w:rFonts w:ascii="Candara" w:hAnsi="Candara" w:cs="Calibri"/>
          <w:b/>
          <w:bCs/>
          <w:sz w:val="22"/>
          <w:szCs w:val="22"/>
        </w:rPr>
        <w:t>Zawarcie umowy</w:t>
      </w:r>
    </w:p>
    <w:p w:rsidR="00585606" w:rsidRDefault="00585606" w:rsidP="006F0BBD">
      <w:pPr>
        <w:pStyle w:val="Akapitzlist"/>
        <w:numPr>
          <w:ilvl w:val="1"/>
          <w:numId w:val="35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585606">
        <w:rPr>
          <w:rFonts w:ascii="Candara" w:hAnsi="Candara" w:cs="Calibri"/>
          <w:sz w:val="22"/>
          <w:szCs w:val="22"/>
        </w:rPr>
        <w:t>Niezwłocznie po upływie terminu składania ofert i dokonaniu ich oceny, Zamawiający dokona wyboru oferty najkorzystniejszej.</w:t>
      </w:r>
    </w:p>
    <w:p w:rsidR="00585606" w:rsidRDefault="00585606" w:rsidP="006F0BBD">
      <w:pPr>
        <w:pStyle w:val="Akapitzlist"/>
        <w:numPr>
          <w:ilvl w:val="1"/>
          <w:numId w:val="35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585606">
        <w:rPr>
          <w:rFonts w:ascii="Candara" w:hAnsi="Candara" w:cs="Calibri"/>
          <w:sz w:val="22"/>
          <w:szCs w:val="22"/>
        </w:rPr>
        <w:t>Jeżeli wybrany Wykonawca odstąpi od zawarcia umowy z Zamawiający, Zamawiający zawiera umowę z kolejnym Wykonawcą, który w postępowaniu o udzielenie zamówienia uzyskał kolejną najwyższą liczbę punktów.</w:t>
      </w:r>
    </w:p>
    <w:p w:rsidR="00585606" w:rsidRDefault="00585606" w:rsidP="006F0BBD">
      <w:pPr>
        <w:pStyle w:val="Akapitzlist"/>
        <w:numPr>
          <w:ilvl w:val="1"/>
          <w:numId w:val="35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585606">
        <w:rPr>
          <w:rFonts w:ascii="Candara" w:hAnsi="Candara" w:cs="Calibri"/>
          <w:sz w:val="22"/>
          <w:szCs w:val="22"/>
        </w:rPr>
        <w:t>Zawarcie umowy z Wykonawcą nastąpi w formie pisemnej lub w formie elektronicznej, o których mowa w art.78 i art. 781 Kodeksu Cywilnego.</w:t>
      </w:r>
    </w:p>
    <w:p w:rsidR="00585606" w:rsidRPr="00585606" w:rsidRDefault="00585606" w:rsidP="006F0BBD">
      <w:pPr>
        <w:pStyle w:val="Akapitzlist"/>
        <w:numPr>
          <w:ilvl w:val="1"/>
          <w:numId w:val="35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585606">
        <w:rPr>
          <w:rFonts w:ascii="Candara" w:hAnsi="Candara" w:cs="Calibri"/>
          <w:sz w:val="22"/>
          <w:szCs w:val="22"/>
        </w:rPr>
        <w:t>Rozliczenie pomiędzy Wykonawcą a Zamawiającym będzie potwierdzone poprzez podpisanie przez obie strony protokołu odbioru usługi oraz dołączenie odpowiedniej dokumentacji.</w:t>
      </w:r>
    </w:p>
    <w:p w:rsidR="00585606" w:rsidRPr="0012706C" w:rsidRDefault="0012706C" w:rsidP="0012706C">
      <w:pPr>
        <w:suppressAutoHyphens w:val="0"/>
        <w:spacing w:before="120" w:after="120"/>
        <w:ind w:left="360"/>
        <w:jc w:val="both"/>
        <w:rPr>
          <w:rFonts w:ascii="Candara" w:hAnsi="Candara" w:cs="Calibri"/>
          <w:b/>
          <w:bCs/>
          <w:sz w:val="22"/>
          <w:szCs w:val="22"/>
        </w:rPr>
      </w:pPr>
      <w:r>
        <w:rPr>
          <w:rFonts w:ascii="Candara" w:hAnsi="Candara" w:cs="Calibri"/>
          <w:b/>
          <w:bCs/>
          <w:sz w:val="22"/>
          <w:szCs w:val="22"/>
        </w:rPr>
        <w:t xml:space="preserve">16. </w:t>
      </w:r>
      <w:r w:rsidR="00585606" w:rsidRPr="0012706C">
        <w:rPr>
          <w:rFonts w:ascii="Candara" w:hAnsi="Candara" w:cs="Calibri"/>
          <w:b/>
          <w:bCs/>
          <w:sz w:val="22"/>
          <w:szCs w:val="22"/>
        </w:rPr>
        <w:t>Warunki zmiany umowy:</w:t>
      </w:r>
    </w:p>
    <w:p w:rsidR="00585606" w:rsidRPr="00585606" w:rsidRDefault="00585606" w:rsidP="006F0BBD">
      <w:pPr>
        <w:pStyle w:val="Akapitzlist"/>
        <w:numPr>
          <w:ilvl w:val="1"/>
          <w:numId w:val="37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585606">
        <w:rPr>
          <w:rFonts w:ascii="Candara" w:hAnsi="Candara" w:cs="Calibri"/>
          <w:sz w:val="22"/>
          <w:szCs w:val="22"/>
        </w:rPr>
        <w:t>Zamawiający przewiduje możliwość zmiany umowy, w przypadku, gdy nastąpi zmiana powszechnie obowiązujących przepisów prawa w zakresie mającym wpływ na realizację przedmiotu umowy.</w:t>
      </w:r>
    </w:p>
    <w:p w:rsidR="00585606" w:rsidRPr="00585606" w:rsidRDefault="00585606" w:rsidP="006F0BBD">
      <w:pPr>
        <w:pStyle w:val="Akapitzlist"/>
        <w:numPr>
          <w:ilvl w:val="1"/>
          <w:numId w:val="37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585606">
        <w:rPr>
          <w:rFonts w:ascii="Candara" w:hAnsi="Candara" w:cs="Calibri"/>
          <w:sz w:val="22"/>
          <w:szCs w:val="22"/>
        </w:rPr>
        <w:t>Zamawiający przewiduje możliwość zmiany umowy, w przypadku zaistnienia okoliczności spowodowanych</w:t>
      </w:r>
      <w:r>
        <w:rPr>
          <w:rFonts w:ascii="Candara" w:hAnsi="Candara" w:cs="Calibri"/>
          <w:sz w:val="22"/>
          <w:szCs w:val="22"/>
        </w:rPr>
        <w:t xml:space="preserve"> </w:t>
      </w:r>
      <w:r w:rsidRPr="00585606">
        <w:rPr>
          <w:rFonts w:ascii="Candara" w:hAnsi="Candara" w:cs="Calibri"/>
          <w:sz w:val="22"/>
          <w:szCs w:val="22"/>
        </w:rPr>
        <w:t>czynnikami zewnętrznymi, np. siła wyższa, nieprzewidziane warunki pogodowe oraz inne okoliczności zewnętrzne mogące mieć wpływ na realizację postanowień umowy.</w:t>
      </w:r>
    </w:p>
    <w:p w:rsidR="00585606" w:rsidRDefault="00585606" w:rsidP="006F0BBD">
      <w:pPr>
        <w:pStyle w:val="Akapitzlist"/>
        <w:numPr>
          <w:ilvl w:val="1"/>
          <w:numId w:val="37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585606">
        <w:rPr>
          <w:rFonts w:ascii="Candara" w:hAnsi="Candara" w:cs="Calibri"/>
          <w:sz w:val="22"/>
          <w:szCs w:val="22"/>
        </w:rPr>
        <w:t>W uzasadnionych przypadkach Zamawiający dopuszcza zmianę warunków umowy, w szczególności: Zmiany terminu wykonania zamówienia, jeżeli zmianie ulegnie harmonogram realizacji zadań w Projekcie lub w przypadku wystąpienia „siły wyższej”, przy czym pod pojęciem „siły wyższej” Zamawiający rozumie okoliczności, które pomimo zachowania należytej staranności są nieprzewidywalne oraz którym nie można zapobiec lub przeciwstawić się skutecznie; zmiany warunków i terminów płatności – w przypadku zmian powszechnie obowiązujących przepisów prawa w trakcie realizacji umowy.</w:t>
      </w:r>
    </w:p>
    <w:p w:rsidR="00585606" w:rsidRPr="000D3A38" w:rsidRDefault="00585606" w:rsidP="006F0BBD">
      <w:pPr>
        <w:pStyle w:val="Akapitzlist"/>
        <w:numPr>
          <w:ilvl w:val="1"/>
          <w:numId w:val="37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0D3A38">
        <w:rPr>
          <w:rFonts w:ascii="Candara" w:hAnsi="Candara" w:cs="Calibri"/>
          <w:sz w:val="22"/>
          <w:szCs w:val="22"/>
        </w:rPr>
        <w:t>Każdorazowo zmiana umowy wymagać będzie zgodnej woli stron, a wskazane w niniejszym Rozdziale podstawy jej dokonania nie stanowią obowiązku dokonania zmian, lecz uprawnienie stron.</w:t>
      </w:r>
    </w:p>
    <w:p w:rsidR="00585606" w:rsidRPr="000D3A38" w:rsidRDefault="00585606" w:rsidP="006F0BBD">
      <w:pPr>
        <w:pStyle w:val="Akapitzlist"/>
        <w:numPr>
          <w:ilvl w:val="1"/>
          <w:numId w:val="37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0D3A38">
        <w:rPr>
          <w:rFonts w:ascii="Candara" w:hAnsi="Candara" w:cs="Calibri"/>
          <w:sz w:val="22"/>
          <w:szCs w:val="22"/>
        </w:rPr>
        <w:t>Zmiana umowy może zostać wprowadzona zarówno na wniosek Zamawiającego, jak i na wniosek Wykonawcy, po przeprowadzeniu przez strony negocjacji i ustaleń.</w:t>
      </w:r>
    </w:p>
    <w:p w:rsidR="00585606" w:rsidRPr="00990558" w:rsidRDefault="00585606" w:rsidP="006F0BBD">
      <w:pPr>
        <w:pStyle w:val="Akapitzlist"/>
        <w:numPr>
          <w:ilvl w:val="1"/>
          <w:numId w:val="37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990558">
        <w:rPr>
          <w:rFonts w:ascii="Candara" w:hAnsi="Candara" w:cs="Calibri"/>
          <w:sz w:val="22"/>
          <w:szCs w:val="22"/>
        </w:rPr>
        <w:t>Każda zmiana umowy wymagać będzie dla swej ważności formy pisemnej pod rygorem nieważności.</w:t>
      </w:r>
    </w:p>
    <w:p w:rsidR="00585606" w:rsidRPr="00990558" w:rsidRDefault="0012706C" w:rsidP="0012706C">
      <w:pPr>
        <w:pStyle w:val="Akapitzlist"/>
        <w:suppressAutoHyphens w:val="0"/>
        <w:spacing w:before="120" w:after="120"/>
        <w:ind w:left="714"/>
        <w:contextualSpacing w:val="0"/>
        <w:jc w:val="both"/>
        <w:rPr>
          <w:rFonts w:ascii="Candara" w:hAnsi="Candara" w:cs="Calibri"/>
          <w:b/>
          <w:bCs/>
          <w:sz w:val="22"/>
          <w:szCs w:val="22"/>
        </w:rPr>
      </w:pPr>
      <w:r w:rsidRPr="00990558">
        <w:rPr>
          <w:rFonts w:ascii="Candara" w:hAnsi="Candara" w:cs="Calibri"/>
          <w:b/>
          <w:bCs/>
          <w:sz w:val="22"/>
          <w:szCs w:val="22"/>
        </w:rPr>
        <w:t xml:space="preserve">17. </w:t>
      </w:r>
      <w:r w:rsidR="00585606" w:rsidRPr="00990558">
        <w:rPr>
          <w:rFonts w:ascii="Candara" w:hAnsi="Candara" w:cs="Calibri"/>
          <w:b/>
          <w:bCs/>
          <w:sz w:val="22"/>
          <w:szCs w:val="22"/>
        </w:rPr>
        <w:t>Kary umowne oraz istotne postanowienia umowy</w:t>
      </w:r>
    </w:p>
    <w:p w:rsidR="00A510B2" w:rsidRPr="009D6199" w:rsidRDefault="00585606" w:rsidP="00A510B2">
      <w:pPr>
        <w:spacing w:before="120" w:after="120"/>
        <w:ind w:right="85"/>
        <w:jc w:val="both"/>
        <w:rPr>
          <w:rFonts w:ascii="Candara" w:hAnsi="Candara" w:cs="Calibri"/>
          <w:sz w:val="22"/>
          <w:szCs w:val="22"/>
        </w:rPr>
      </w:pPr>
      <w:r w:rsidRPr="00990558">
        <w:rPr>
          <w:rFonts w:ascii="Candara" w:hAnsi="Candara" w:cs="Calibri"/>
          <w:sz w:val="22"/>
          <w:szCs w:val="22"/>
        </w:rPr>
        <w:t>Szczegółowe postanowienia umowy są zawarte we wzorze umowy</w:t>
      </w:r>
      <w:r w:rsidR="00A510B2" w:rsidRPr="00990558">
        <w:rPr>
          <w:rFonts w:ascii="Candara" w:hAnsi="Candara" w:cs="Calibri"/>
          <w:sz w:val="22"/>
          <w:szCs w:val="22"/>
        </w:rPr>
        <w:t xml:space="preserve"> </w:t>
      </w:r>
      <w:r w:rsidR="00CC1928" w:rsidRPr="00990558">
        <w:rPr>
          <w:rFonts w:ascii="Candara" w:hAnsi="Candara" w:cs="Calibri"/>
          <w:sz w:val="22"/>
          <w:szCs w:val="22"/>
        </w:rPr>
        <w:t xml:space="preserve">zlecenie </w:t>
      </w:r>
      <w:r w:rsidR="00A510B2" w:rsidRPr="00990558">
        <w:rPr>
          <w:rFonts w:ascii="Candara" w:hAnsi="Candara" w:cs="Calibri"/>
          <w:sz w:val="22"/>
          <w:szCs w:val="22"/>
        </w:rPr>
        <w:t xml:space="preserve">stanowiącym </w:t>
      </w:r>
      <w:r w:rsidRPr="00990558">
        <w:rPr>
          <w:rFonts w:ascii="Candara" w:hAnsi="Candara" w:cs="Calibri"/>
          <w:sz w:val="22"/>
          <w:szCs w:val="22"/>
        </w:rPr>
        <w:t xml:space="preserve">Załącznik nr </w:t>
      </w:r>
      <w:r w:rsidR="00C93E84">
        <w:rPr>
          <w:rFonts w:ascii="Candara" w:hAnsi="Candara" w:cs="Calibri"/>
          <w:sz w:val="22"/>
          <w:szCs w:val="22"/>
        </w:rPr>
        <w:t>8</w:t>
      </w:r>
      <w:r w:rsidRPr="00990558">
        <w:rPr>
          <w:rFonts w:ascii="Candara" w:hAnsi="Candara" w:cs="Calibri"/>
          <w:sz w:val="22"/>
          <w:szCs w:val="22"/>
        </w:rPr>
        <w:t xml:space="preserve"> do </w:t>
      </w:r>
      <w:r w:rsidR="00A510B2" w:rsidRPr="00990558">
        <w:rPr>
          <w:rFonts w:ascii="Candara" w:hAnsi="Candara" w:cs="Calibri"/>
          <w:sz w:val="22"/>
          <w:szCs w:val="22"/>
        </w:rPr>
        <w:t xml:space="preserve">niniejszego </w:t>
      </w:r>
      <w:r w:rsidRPr="00990558">
        <w:rPr>
          <w:rFonts w:ascii="Candara" w:hAnsi="Candara" w:cs="Calibri"/>
          <w:sz w:val="22"/>
          <w:szCs w:val="22"/>
        </w:rPr>
        <w:t>zapytania ofertowego</w:t>
      </w:r>
    </w:p>
    <w:p w:rsidR="00A510B2" w:rsidRPr="0012706C" w:rsidRDefault="0012706C" w:rsidP="0012706C">
      <w:pPr>
        <w:suppressAutoHyphens w:val="0"/>
        <w:spacing w:before="120" w:after="120"/>
        <w:ind w:left="360"/>
        <w:jc w:val="both"/>
        <w:rPr>
          <w:rFonts w:ascii="Candara" w:hAnsi="Candara" w:cs="Calibri"/>
          <w:b/>
          <w:bCs/>
          <w:sz w:val="22"/>
          <w:szCs w:val="22"/>
        </w:rPr>
      </w:pPr>
      <w:r>
        <w:rPr>
          <w:rFonts w:ascii="Candara" w:hAnsi="Candara" w:cs="Calibri"/>
          <w:b/>
          <w:bCs/>
          <w:sz w:val="22"/>
          <w:szCs w:val="22"/>
        </w:rPr>
        <w:t xml:space="preserve">18. </w:t>
      </w:r>
      <w:r w:rsidR="00A510B2" w:rsidRPr="0012706C">
        <w:rPr>
          <w:rFonts w:ascii="Candara" w:hAnsi="Candara" w:cs="Calibri"/>
          <w:b/>
          <w:bCs/>
          <w:sz w:val="22"/>
          <w:szCs w:val="22"/>
        </w:rPr>
        <w:t>Ochrona danych osobowych</w:t>
      </w:r>
    </w:p>
    <w:p w:rsidR="00A510B2" w:rsidRPr="00A510B2" w:rsidRDefault="00A510B2" w:rsidP="00A510B2">
      <w:pPr>
        <w:spacing w:before="120" w:after="120"/>
        <w:ind w:right="85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 xml:space="preserve">Zgodnie z art. 13 ust. 1 i ust. 2 rozporządzenia Parlamentu Europejskiego i Rady (UE) 2016/679 z 27 kwietnia 2016 r. w sprawie ochrony osób fizycznych w związku z przetwarzaniem danych osobowych i w sprawie swobodnego przepływu takich danych oraz uchylenia dyrektywy 95/46/WE (Dz. Urz. UE. L. 2016.119.1), dalej jako RODO, Zamawiający niniejszym informuje o zasadach przetwarzania danych osobowych oraz o </w:t>
      </w:r>
      <w:proofErr w:type="spellStart"/>
      <w:r w:rsidRPr="00A510B2">
        <w:rPr>
          <w:rFonts w:ascii="Candara" w:hAnsi="Candara" w:cs="Calibri"/>
          <w:sz w:val="22"/>
          <w:szCs w:val="22"/>
        </w:rPr>
        <w:t>przysługują-cych</w:t>
      </w:r>
      <w:proofErr w:type="spellEnd"/>
      <w:r w:rsidRPr="00A510B2">
        <w:rPr>
          <w:rFonts w:ascii="Candara" w:hAnsi="Candara" w:cs="Calibri"/>
          <w:sz w:val="22"/>
          <w:szCs w:val="22"/>
        </w:rPr>
        <w:t xml:space="preserve"> Wykonawcom prawach z tym związanych, mianowicie:</w:t>
      </w:r>
    </w:p>
    <w:p w:rsidR="00A510B2" w:rsidRDefault="00A510B2" w:rsidP="006F0BBD">
      <w:pPr>
        <w:pStyle w:val="Akapitzlist"/>
        <w:numPr>
          <w:ilvl w:val="1"/>
          <w:numId w:val="39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 xml:space="preserve">Administratorem Pani/Pana danych osobowych jest: Izba Rzemieślnicza I Przedsiębiorczości </w:t>
      </w:r>
      <w:r w:rsidR="00FC680E">
        <w:rPr>
          <w:rFonts w:ascii="Candara" w:hAnsi="Candara" w:cs="Calibri"/>
          <w:sz w:val="22"/>
          <w:szCs w:val="22"/>
        </w:rPr>
        <w:t>w</w:t>
      </w:r>
      <w:r w:rsidRPr="00A510B2">
        <w:rPr>
          <w:rFonts w:ascii="Candara" w:hAnsi="Candara" w:cs="Calibri"/>
          <w:sz w:val="22"/>
          <w:szCs w:val="22"/>
        </w:rPr>
        <w:t xml:space="preserve"> Białymstoku, ul. Warszawska 6</w:t>
      </w:r>
      <w:r>
        <w:rPr>
          <w:rFonts w:ascii="Candara" w:hAnsi="Candara" w:cs="Calibri"/>
          <w:sz w:val="22"/>
          <w:szCs w:val="22"/>
        </w:rPr>
        <w:t xml:space="preserve">. </w:t>
      </w:r>
      <w:r w:rsidRPr="00A510B2">
        <w:rPr>
          <w:rFonts w:ascii="Candara" w:hAnsi="Candara" w:cs="Calibri"/>
          <w:sz w:val="22"/>
          <w:szCs w:val="22"/>
        </w:rPr>
        <w:t>15-950 Białystok;</w:t>
      </w:r>
    </w:p>
    <w:p w:rsidR="00A510B2" w:rsidRDefault="00A510B2" w:rsidP="006F0BBD">
      <w:pPr>
        <w:pStyle w:val="Akapitzlist"/>
        <w:numPr>
          <w:ilvl w:val="1"/>
          <w:numId w:val="39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 xml:space="preserve">Państwa dane osobowe przetwarzane będą w celu przeprowadzenia postępowania o udzielenie zamówienia publicznego prowadzonym zgodnie z </w:t>
      </w:r>
      <w:r w:rsidRPr="00990558">
        <w:rPr>
          <w:rFonts w:ascii="Candara" w:hAnsi="Candara" w:cs="Calibri"/>
          <w:sz w:val="22"/>
          <w:szCs w:val="22"/>
        </w:rPr>
        <w:t xml:space="preserve">Wytycznymi dotyczącymi </w:t>
      </w:r>
      <w:proofErr w:type="spellStart"/>
      <w:r w:rsidRPr="00990558">
        <w:rPr>
          <w:rFonts w:ascii="Candara" w:hAnsi="Candara" w:cs="Calibri"/>
          <w:sz w:val="22"/>
          <w:szCs w:val="22"/>
        </w:rPr>
        <w:t>kwalifikowalności</w:t>
      </w:r>
      <w:proofErr w:type="spellEnd"/>
      <w:r w:rsidRPr="00990558">
        <w:rPr>
          <w:rFonts w:ascii="Candara" w:hAnsi="Candara" w:cs="Calibri"/>
          <w:sz w:val="22"/>
          <w:szCs w:val="22"/>
        </w:rPr>
        <w:t xml:space="preserve"> wydatków na lata 2021-2027, którego przedmiotem jest </w:t>
      </w:r>
      <w:r w:rsidR="004C25C7" w:rsidRPr="00990558">
        <w:rPr>
          <w:rFonts w:ascii="Candara" w:hAnsi="Candara" w:cs="Calibri"/>
          <w:bCs/>
          <w:sz w:val="22"/>
          <w:szCs w:val="22"/>
        </w:rPr>
        <w:t xml:space="preserve">usługa instruktora ds. </w:t>
      </w:r>
      <w:proofErr w:type="spellStart"/>
      <w:r w:rsidR="004C25C7" w:rsidRPr="00990558">
        <w:rPr>
          <w:rFonts w:ascii="Candara" w:hAnsi="Candara" w:cs="Calibri"/>
          <w:bCs/>
          <w:sz w:val="22"/>
          <w:szCs w:val="22"/>
        </w:rPr>
        <w:t>social</w:t>
      </w:r>
      <w:proofErr w:type="spellEnd"/>
      <w:r w:rsidR="004C25C7" w:rsidRPr="00990558">
        <w:rPr>
          <w:rFonts w:ascii="Candara" w:hAnsi="Candara" w:cs="Calibri"/>
          <w:bCs/>
          <w:sz w:val="22"/>
          <w:szCs w:val="22"/>
        </w:rPr>
        <w:t xml:space="preserve"> media w</w:t>
      </w:r>
      <w:r w:rsidR="004C25C7">
        <w:rPr>
          <w:rFonts w:ascii="Candara" w:hAnsi="Candara" w:cs="Calibri"/>
          <w:bCs/>
          <w:sz w:val="22"/>
          <w:szCs w:val="22"/>
        </w:rPr>
        <w:t xml:space="preserve"> projekcie </w:t>
      </w:r>
      <w:r w:rsidR="004C25C7" w:rsidRPr="000D3A38">
        <w:rPr>
          <w:rFonts w:ascii="Candara" w:hAnsi="Candara" w:cs="Calibri"/>
          <w:bCs/>
          <w:sz w:val="22"/>
          <w:szCs w:val="22"/>
        </w:rPr>
        <w:t xml:space="preserve">„NOWE HORYZONTY </w:t>
      </w:r>
      <w:r w:rsidR="004C25C7" w:rsidRPr="00737215">
        <w:rPr>
          <w:rFonts w:ascii="Candara" w:hAnsi="Candara" w:cs="Calibri"/>
          <w:bCs/>
          <w:sz w:val="22"/>
          <w:szCs w:val="22"/>
        </w:rPr>
        <w:t>RZEMIOSŁA</w:t>
      </w:r>
      <w:r w:rsidR="004C25C7" w:rsidRPr="000D3A38">
        <w:rPr>
          <w:rFonts w:ascii="Candara" w:hAnsi="Candara" w:cs="Calibri"/>
          <w:bCs/>
          <w:sz w:val="22"/>
          <w:szCs w:val="22"/>
        </w:rPr>
        <w:t xml:space="preserve"> - regionalny program zwiększenia adaptacyjności rzemiosła” </w:t>
      </w:r>
      <w:r w:rsidRPr="00A510B2">
        <w:rPr>
          <w:rFonts w:ascii="Candara" w:hAnsi="Candara" w:cs="Calibri"/>
          <w:bCs/>
          <w:sz w:val="22"/>
          <w:szCs w:val="22"/>
        </w:rPr>
        <w:t xml:space="preserve"> FEPD.07.03-IP.01-0013/24 realizowanego w ramach Programu Fundusze Europejskie dla Podlaskiego 2021-2027, Priorytet VII Fundusze na rzecz zatrudnienia i kształcenia osób dorosłych, Działanie 7.3 </w:t>
      </w:r>
      <w:r w:rsidRPr="00A510B2">
        <w:rPr>
          <w:rFonts w:ascii="Candara" w:hAnsi="Candara" w:cs="Calibri"/>
          <w:bCs/>
          <w:sz w:val="22"/>
          <w:szCs w:val="22"/>
        </w:rPr>
        <w:lastRenderedPageBreak/>
        <w:t>Rozwój kadr regionalnej gospodarki</w:t>
      </w:r>
      <w:r>
        <w:rPr>
          <w:rFonts w:ascii="Candara" w:hAnsi="Candara"/>
          <w:bCs/>
        </w:rPr>
        <w:t xml:space="preserve">, </w:t>
      </w:r>
      <w:r w:rsidRPr="00A510B2">
        <w:rPr>
          <w:rFonts w:ascii="Candara" w:hAnsi="Candara" w:cs="Calibri"/>
          <w:sz w:val="22"/>
          <w:szCs w:val="22"/>
        </w:rPr>
        <w:t>nr postępowani</w:t>
      </w:r>
      <w:r w:rsidRPr="00226C35">
        <w:rPr>
          <w:rFonts w:ascii="Candara" w:hAnsi="Candara" w:cs="Calibri"/>
          <w:sz w:val="22"/>
          <w:szCs w:val="22"/>
        </w:rPr>
        <w:t>a:</w:t>
      </w:r>
      <w:r w:rsidRPr="00226C35">
        <w:rPr>
          <w:rFonts w:ascii="Candara" w:hAnsi="Candara" w:cs="Calibri"/>
          <w:color w:val="EE0000"/>
          <w:sz w:val="22"/>
          <w:szCs w:val="22"/>
        </w:rPr>
        <w:t xml:space="preserve"> </w:t>
      </w:r>
      <w:r w:rsidR="00CC1928" w:rsidRPr="004C25C7">
        <w:rPr>
          <w:rFonts w:ascii="Candara" w:hAnsi="Candara" w:cs="Calibri"/>
          <w:bCs/>
          <w:sz w:val="22"/>
          <w:szCs w:val="22"/>
        </w:rPr>
        <w:t>1/INST/NHR/2025</w:t>
      </w:r>
      <w:r w:rsidRPr="00226C35">
        <w:rPr>
          <w:rFonts w:ascii="Candara" w:hAnsi="Candara" w:cs="Calibri"/>
          <w:color w:val="EE0000"/>
          <w:sz w:val="22"/>
          <w:szCs w:val="22"/>
        </w:rPr>
        <w:t xml:space="preserve"> </w:t>
      </w:r>
      <w:r>
        <w:rPr>
          <w:rFonts w:ascii="Candara" w:hAnsi="Candara" w:cs="Calibri"/>
          <w:sz w:val="22"/>
          <w:szCs w:val="22"/>
        </w:rPr>
        <w:t>–</w:t>
      </w:r>
      <w:r w:rsidRPr="00A510B2">
        <w:rPr>
          <w:rFonts w:ascii="Candara" w:hAnsi="Candara" w:cs="Calibri"/>
          <w:sz w:val="22"/>
          <w:szCs w:val="22"/>
        </w:rPr>
        <w:t xml:space="preserve"> na podstawie art. 6 ust. 1 lit. c RODO;</w:t>
      </w:r>
    </w:p>
    <w:p w:rsidR="00A510B2" w:rsidRDefault="00A510B2" w:rsidP="006F0BBD">
      <w:pPr>
        <w:pStyle w:val="Akapitzlist"/>
        <w:numPr>
          <w:ilvl w:val="1"/>
          <w:numId w:val="39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 xml:space="preserve">odbiorcami Pani/Pana danych osobowych będą osoby lub podmioty, którym udostępniona zostanie dokumentacja postępowania w oparciu o art. 8 oraz art. 96 ust. 3 </w:t>
      </w:r>
      <w:proofErr w:type="spellStart"/>
      <w:r w:rsidRPr="00A510B2">
        <w:rPr>
          <w:rFonts w:ascii="Candara" w:hAnsi="Candara" w:cs="Calibri"/>
          <w:sz w:val="22"/>
          <w:szCs w:val="22"/>
        </w:rPr>
        <w:t>Pzp</w:t>
      </w:r>
      <w:proofErr w:type="spellEnd"/>
      <w:r w:rsidRPr="00A510B2">
        <w:rPr>
          <w:rFonts w:ascii="Candara" w:hAnsi="Candara" w:cs="Calibri"/>
          <w:sz w:val="22"/>
          <w:szCs w:val="22"/>
        </w:rPr>
        <w:t>;</w:t>
      </w:r>
    </w:p>
    <w:p w:rsidR="00A510B2" w:rsidRDefault="00A510B2" w:rsidP="006F0BBD">
      <w:pPr>
        <w:pStyle w:val="Akapitzlist"/>
        <w:numPr>
          <w:ilvl w:val="1"/>
          <w:numId w:val="39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 xml:space="preserve">Pani/Pana dane osobowe będą przechowywane, zgodnie z art. 97 ust. 1 ustawy PZP, przez okres 4 lat od dnia zakończenia postępowania o udzielenie zamówienia albo do czasu rozliczenia Programu Fundusze Europejskie dla </w:t>
      </w:r>
      <w:r>
        <w:rPr>
          <w:rFonts w:ascii="Candara" w:hAnsi="Candara" w:cs="Calibri"/>
          <w:sz w:val="22"/>
          <w:szCs w:val="22"/>
        </w:rPr>
        <w:t xml:space="preserve">Podlaskiego </w:t>
      </w:r>
      <w:r w:rsidRPr="00A510B2">
        <w:rPr>
          <w:rFonts w:ascii="Candara" w:hAnsi="Candara" w:cs="Calibri"/>
          <w:sz w:val="22"/>
          <w:szCs w:val="22"/>
        </w:rPr>
        <w:t>(</w:t>
      </w:r>
      <w:proofErr w:type="spellStart"/>
      <w:r>
        <w:rPr>
          <w:rFonts w:ascii="Candara" w:hAnsi="Candara" w:cs="Calibri"/>
          <w:sz w:val="22"/>
          <w:szCs w:val="22"/>
        </w:rPr>
        <w:t>FEdP</w:t>
      </w:r>
      <w:proofErr w:type="spellEnd"/>
      <w:r w:rsidRPr="00A510B2">
        <w:rPr>
          <w:rFonts w:ascii="Candara" w:hAnsi="Candara" w:cs="Calibri"/>
          <w:sz w:val="22"/>
          <w:szCs w:val="22"/>
        </w:rPr>
        <w:t>) 2021-2027 w zależności od tego, które z tych zdarzeń nastąpi jako ostatnie;</w:t>
      </w:r>
    </w:p>
    <w:p w:rsidR="00A510B2" w:rsidRDefault="00A510B2" w:rsidP="006F0BBD">
      <w:pPr>
        <w:pStyle w:val="Akapitzlist"/>
        <w:numPr>
          <w:ilvl w:val="1"/>
          <w:numId w:val="39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510B2">
        <w:rPr>
          <w:rFonts w:ascii="Candara" w:hAnsi="Candara" w:cs="Calibri"/>
          <w:sz w:val="22"/>
          <w:szCs w:val="22"/>
        </w:rPr>
        <w:t>Pzp</w:t>
      </w:r>
      <w:proofErr w:type="spellEnd"/>
      <w:r w:rsidRPr="00A510B2">
        <w:rPr>
          <w:rFonts w:ascii="Candara" w:hAnsi="Candara" w:cs="Calibri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510B2">
        <w:rPr>
          <w:rFonts w:ascii="Candara" w:hAnsi="Candara" w:cs="Calibri"/>
          <w:sz w:val="22"/>
          <w:szCs w:val="22"/>
        </w:rPr>
        <w:t>Pzp</w:t>
      </w:r>
      <w:proofErr w:type="spellEnd"/>
      <w:r w:rsidRPr="00A510B2">
        <w:rPr>
          <w:rFonts w:ascii="Candara" w:hAnsi="Candara" w:cs="Calibri"/>
          <w:sz w:val="22"/>
          <w:szCs w:val="22"/>
        </w:rPr>
        <w:t>;</w:t>
      </w:r>
    </w:p>
    <w:p w:rsidR="00A510B2" w:rsidRDefault="00A510B2" w:rsidP="006F0BBD">
      <w:pPr>
        <w:pStyle w:val="Akapitzlist"/>
        <w:numPr>
          <w:ilvl w:val="1"/>
          <w:numId w:val="39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>w odniesieniu do Pani/Pana danych osobowych decyzje nie będą podejmowane w sposób zautomatyzowany, stosowanie do art. 22 RODO;</w:t>
      </w:r>
    </w:p>
    <w:p w:rsidR="00A510B2" w:rsidRPr="00A510B2" w:rsidRDefault="00A510B2" w:rsidP="006F0BBD">
      <w:pPr>
        <w:pStyle w:val="Akapitzlist"/>
        <w:numPr>
          <w:ilvl w:val="1"/>
          <w:numId w:val="39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>posiada Pani/Pan:</w:t>
      </w:r>
    </w:p>
    <w:p w:rsidR="00A510B2" w:rsidRPr="00A510B2" w:rsidRDefault="00A510B2" w:rsidP="006F0BBD">
      <w:pPr>
        <w:pStyle w:val="Akapitzlist"/>
        <w:numPr>
          <w:ilvl w:val="2"/>
          <w:numId w:val="41"/>
        </w:numPr>
        <w:spacing w:before="120" w:after="120"/>
        <w:ind w:left="1560" w:right="85" w:hanging="709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>na podstawie art. 15 RODO prawo dostępu do danych osobowych Pani/Pana dotyczących;</w:t>
      </w:r>
    </w:p>
    <w:p w:rsidR="00A510B2" w:rsidRPr="00A510B2" w:rsidRDefault="00A510B2" w:rsidP="006F0BBD">
      <w:pPr>
        <w:pStyle w:val="Akapitzlist"/>
        <w:numPr>
          <w:ilvl w:val="2"/>
          <w:numId w:val="41"/>
        </w:numPr>
        <w:spacing w:before="120" w:after="120"/>
        <w:ind w:left="1560" w:right="85" w:hanging="709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>na podstawie art. 16 RODO prawo do sprostowania Pani/Pana danych osobowych;</w:t>
      </w:r>
    </w:p>
    <w:p w:rsidR="00A510B2" w:rsidRPr="00A510B2" w:rsidRDefault="00A510B2" w:rsidP="006F0BBD">
      <w:pPr>
        <w:pStyle w:val="Akapitzlist"/>
        <w:numPr>
          <w:ilvl w:val="2"/>
          <w:numId w:val="41"/>
        </w:numPr>
        <w:spacing w:before="120" w:after="120"/>
        <w:ind w:left="1560" w:right="85" w:hanging="709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>na podstawie art. 18 RODO prawo żądania od administratora ograniczenia</w:t>
      </w:r>
    </w:p>
    <w:p w:rsidR="00A510B2" w:rsidRPr="00A510B2" w:rsidRDefault="00A510B2" w:rsidP="006F0BBD">
      <w:pPr>
        <w:pStyle w:val="Akapitzlist"/>
        <w:numPr>
          <w:ilvl w:val="2"/>
          <w:numId w:val="41"/>
        </w:numPr>
        <w:spacing w:before="120" w:after="120"/>
        <w:ind w:left="1560" w:right="85" w:hanging="709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>przetwarzania danych osobowych z zastrzeżeniem przypadków, o których mowa w art. 18 ust. 2 RODO;</w:t>
      </w:r>
    </w:p>
    <w:p w:rsidR="00A510B2" w:rsidRPr="00A510B2" w:rsidRDefault="00A510B2" w:rsidP="006F0BBD">
      <w:pPr>
        <w:pStyle w:val="Akapitzlist"/>
        <w:numPr>
          <w:ilvl w:val="2"/>
          <w:numId w:val="41"/>
        </w:numPr>
        <w:spacing w:before="120" w:after="120"/>
        <w:ind w:left="1560" w:right="85" w:hanging="709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A510B2" w:rsidRPr="00A510B2" w:rsidRDefault="00A510B2" w:rsidP="006F0BBD">
      <w:pPr>
        <w:pStyle w:val="Akapitzlist"/>
        <w:numPr>
          <w:ilvl w:val="1"/>
          <w:numId w:val="39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>nie przysługuje Pani/Panu:</w:t>
      </w:r>
    </w:p>
    <w:p w:rsidR="00A510B2" w:rsidRPr="00A510B2" w:rsidRDefault="00A510B2" w:rsidP="006F0BBD">
      <w:pPr>
        <w:pStyle w:val="Akapitzlist"/>
        <w:numPr>
          <w:ilvl w:val="2"/>
          <w:numId w:val="43"/>
        </w:numPr>
        <w:spacing w:before="120" w:after="120"/>
        <w:ind w:left="1560" w:right="85" w:hanging="709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>w związku z art. 17 ust. 3 lit. b, d lub e RODO prawo do usunięcia danych osobowych;</w:t>
      </w:r>
    </w:p>
    <w:p w:rsidR="00A510B2" w:rsidRPr="00A510B2" w:rsidRDefault="00A510B2" w:rsidP="006F0BBD">
      <w:pPr>
        <w:pStyle w:val="Akapitzlist"/>
        <w:numPr>
          <w:ilvl w:val="2"/>
          <w:numId w:val="43"/>
        </w:numPr>
        <w:spacing w:before="120" w:after="120"/>
        <w:ind w:left="1560" w:right="85" w:hanging="709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>prawo do przenoszenia danych osobowych, o którym mowa w art. 20 RODO;</w:t>
      </w:r>
    </w:p>
    <w:p w:rsidR="00A510B2" w:rsidRPr="00A510B2" w:rsidRDefault="00A510B2" w:rsidP="006F0BBD">
      <w:pPr>
        <w:pStyle w:val="Akapitzlist"/>
        <w:numPr>
          <w:ilvl w:val="2"/>
          <w:numId w:val="43"/>
        </w:numPr>
        <w:spacing w:before="120" w:after="120"/>
        <w:ind w:left="1560" w:right="85" w:hanging="709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>na podstawie art. 21 RODO prawo sprzeciwu, wobec przetwarzania danych</w:t>
      </w:r>
    </w:p>
    <w:p w:rsidR="00A510B2" w:rsidRPr="00A510B2" w:rsidRDefault="00A510B2" w:rsidP="006F0BBD">
      <w:pPr>
        <w:pStyle w:val="Akapitzlist"/>
        <w:numPr>
          <w:ilvl w:val="2"/>
          <w:numId w:val="43"/>
        </w:numPr>
        <w:spacing w:before="120" w:after="120"/>
        <w:ind w:left="1560" w:right="85" w:hanging="709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>osobowych, gdyż podstawą prawną przetwarzania Pani/Pana danych osobowych jest art. 6 ust. 1 lit. c RODO.</w:t>
      </w:r>
    </w:p>
    <w:p w:rsidR="00A510B2" w:rsidRDefault="00A510B2" w:rsidP="006F0BBD">
      <w:pPr>
        <w:pStyle w:val="Akapitzlist"/>
        <w:numPr>
          <w:ilvl w:val="1"/>
          <w:numId w:val="39"/>
        </w:numPr>
        <w:spacing w:before="120" w:after="120"/>
        <w:ind w:left="851" w:right="85" w:hanging="494"/>
        <w:contextualSpacing w:val="0"/>
        <w:jc w:val="both"/>
        <w:rPr>
          <w:rFonts w:ascii="Candara" w:hAnsi="Candara" w:cs="Calibri"/>
          <w:sz w:val="22"/>
          <w:szCs w:val="22"/>
        </w:rPr>
      </w:pPr>
      <w:r w:rsidRPr="00A510B2">
        <w:rPr>
          <w:rFonts w:ascii="Candara" w:hAnsi="Candara" w:cs="Calibri"/>
          <w:sz w:val="22"/>
          <w:szCs w:val="22"/>
        </w:rPr>
        <w:t xml:space="preserve">Zamawiający tj. </w:t>
      </w:r>
      <w:r w:rsidR="00FC680E" w:rsidRPr="00A510B2">
        <w:rPr>
          <w:rFonts w:ascii="Candara" w:hAnsi="Candara" w:cs="Calibri"/>
          <w:sz w:val="22"/>
          <w:szCs w:val="22"/>
        </w:rPr>
        <w:t xml:space="preserve">Izba Rzemieślnicza I Przedsiębiorczości </w:t>
      </w:r>
      <w:r w:rsidR="00FC680E">
        <w:rPr>
          <w:rFonts w:ascii="Candara" w:hAnsi="Candara" w:cs="Calibri"/>
          <w:sz w:val="22"/>
          <w:szCs w:val="22"/>
        </w:rPr>
        <w:t>w</w:t>
      </w:r>
      <w:r w:rsidR="00FC680E" w:rsidRPr="00A510B2">
        <w:rPr>
          <w:rFonts w:ascii="Candara" w:hAnsi="Candara" w:cs="Calibri"/>
          <w:sz w:val="22"/>
          <w:szCs w:val="22"/>
        </w:rPr>
        <w:t xml:space="preserve"> Białymstoku, ul. Warszawska 6</w:t>
      </w:r>
      <w:r w:rsidR="00FC680E">
        <w:rPr>
          <w:rFonts w:ascii="Candara" w:hAnsi="Candara" w:cs="Calibri"/>
          <w:sz w:val="22"/>
          <w:szCs w:val="22"/>
        </w:rPr>
        <w:t xml:space="preserve">. </w:t>
      </w:r>
      <w:r w:rsidR="00FC680E" w:rsidRPr="00A510B2">
        <w:rPr>
          <w:rFonts w:ascii="Candara" w:hAnsi="Candara" w:cs="Calibri"/>
          <w:sz w:val="22"/>
          <w:szCs w:val="22"/>
        </w:rPr>
        <w:t>15-950 Białystok</w:t>
      </w:r>
      <w:r w:rsidRPr="00A510B2">
        <w:rPr>
          <w:rFonts w:ascii="Candara" w:hAnsi="Candara" w:cs="Calibri"/>
          <w:sz w:val="22"/>
          <w:szCs w:val="22"/>
        </w:rPr>
        <w:t>, zapewnia ochronę danych osobowych, zgodnie z obowiązującymi przepisami.</w:t>
      </w:r>
    </w:p>
    <w:p w:rsidR="000D3A38" w:rsidRPr="000D3A38" w:rsidRDefault="0012706C" w:rsidP="0012706C">
      <w:pPr>
        <w:pStyle w:val="Akapitzlist"/>
        <w:suppressAutoHyphens w:val="0"/>
        <w:spacing w:before="120" w:after="120"/>
        <w:ind w:left="714"/>
        <w:contextualSpacing w:val="0"/>
        <w:jc w:val="both"/>
        <w:rPr>
          <w:rFonts w:ascii="Candara" w:hAnsi="Candara" w:cs="Calibri"/>
          <w:b/>
          <w:sz w:val="22"/>
          <w:szCs w:val="22"/>
        </w:rPr>
      </w:pPr>
      <w:r>
        <w:rPr>
          <w:rFonts w:ascii="Candara" w:hAnsi="Candara" w:cs="Calibri"/>
          <w:b/>
          <w:sz w:val="22"/>
          <w:szCs w:val="22"/>
        </w:rPr>
        <w:t xml:space="preserve">19. </w:t>
      </w:r>
      <w:r w:rsidR="000D3A38" w:rsidRPr="000D3A38">
        <w:rPr>
          <w:rFonts w:ascii="Candara" w:hAnsi="Candara" w:cs="Calibri"/>
          <w:b/>
          <w:sz w:val="22"/>
          <w:szCs w:val="22"/>
        </w:rPr>
        <w:t>Osoby do kontaktu</w:t>
      </w:r>
    </w:p>
    <w:p w:rsidR="000D3A38" w:rsidRPr="000D3A38" w:rsidRDefault="000D3A38" w:rsidP="007F22A1">
      <w:pPr>
        <w:pStyle w:val="Bezodstpw"/>
        <w:spacing w:before="120" w:after="120"/>
        <w:jc w:val="both"/>
        <w:rPr>
          <w:rFonts w:ascii="Candara" w:hAnsi="Candara"/>
        </w:rPr>
      </w:pPr>
      <w:r w:rsidRPr="007F22A1">
        <w:rPr>
          <w:rFonts w:ascii="Candara" w:hAnsi="Candara"/>
        </w:rPr>
        <w:t>Kontakt</w:t>
      </w:r>
      <w:r w:rsidRPr="000D3A38">
        <w:rPr>
          <w:rFonts w:ascii="Candara" w:hAnsi="Candara"/>
          <w:lang w:val="fi-FI"/>
        </w:rPr>
        <w:t xml:space="preserve"> – Justyna Pasiuk, e-mail:</w:t>
      </w:r>
      <w:r w:rsidRPr="000D3A38">
        <w:rPr>
          <w:rFonts w:ascii="Candara" w:hAnsi="Candara"/>
          <w:shd w:val="clear" w:color="auto" w:fill="FFFFFF"/>
          <w:lang w:val="fi-FI"/>
        </w:rPr>
        <w:t xml:space="preserve"> </w:t>
      </w:r>
      <w:hyperlink r:id="rId10" w:history="1">
        <w:r w:rsidRPr="000D3A38">
          <w:rPr>
            <w:rStyle w:val="Hipercze"/>
            <w:rFonts w:ascii="Candara" w:hAnsi="Candara"/>
            <w:lang w:val="fi-FI"/>
          </w:rPr>
          <w:t>justyna.pasiuk@rzemioslo.bialystok.pl</w:t>
        </w:r>
      </w:hyperlink>
    </w:p>
    <w:p w:rsidR="000D3A38" w:rsidRPr="000D3A38" w:rsidRDefault="0012706C" w:rsidP="0012706C">
      <w:pPr>
        <w:pStyle w:val="Akapitzlist"/>
        <w:suppressAutoHyphens w:val="0"/>
        <w:spacing w:before="120" w:after="120"/>
        <w:ind w:left="714"/>
        <w:contextualSpacing w:val="0"/>
        <w:jc w:val="both"/>
        <w:rPr>
          <w:rFonts w:ascii="Candara" w:hAnsi="Candara" w:cs="Calibri"/>
          <w:b/>
          <w:sz w:val="22"/>
          <w:szCs w:val="22"/>
        </w:rPr>
      </w:pPr>
      <w:r>
        <w:rPr>
          <w:rFonts w:ascii="Candara" w:hAnsi="Candara" w:cs="Calibri"/>
          <w:b/>
          <w:sz w:val="22"/>
          <w:szCs w:val="22"/>
        </w:rPr>
        <w:t xml:space="preserve">20. </w:t>
      </w:r>
      <w:r w:rsidR="000D3A38" w:rsidRPr="000D3A38">
        <w:rPr>
          <w:rFonts w:ascii="Candara" w:hAnsi="Candara" w:cs="Calibri"/>
          <w:b/>
          <w:sz w:val="22"/>
          <w:szCs w:val="22"/>
        </w:rPr>
        <w:t xml:space="preserve">Inne informacje dotyczące postępowania </w:t>
      </w:r>
    </w:p>
    <w:p w:rsidR="000D3A38" w:rsidRPr="00046A70" w:rsidRDefault="00A510B2" w:rsidP="00046A70">
      <w:pPr>
        <w:spacing w:before="120" w:after="120"/>
        <w:ind w:right="85"/>
        <w:jc w:val="both"/>
        <w:rPr>
          <w:rFonts w:ascii="Candara" w:hAnsi="Candara" w:cs="Calibri"/>
          <w:sz w:val="22"/>
          <w:szCs w:val="22"/>
        </w:rPr>
      </w:pPr>
      <w:r w:rsidRPr="00046A70">
        <w:rPr>
          <w:rFonts w:ascii="Candara" w:hAnsi="Candara" w:cs="Calibri"/>
          <w:sz w:val="22"/>
          <w:szCs w:val="22"/>
        </w:rPr>
        <w:t>Zamawiający zastrzega sobie prawo do unieważnienia przedmiotowego postępowania w każdym czasie bez wskazywania przyczyn jego unieważnienia</w:t>
      </w:r>
      <w:r w:rsidR="000D3A38" w:rsidRPr="00046A70">
        <w:rPr>
          <w:rFonts w:ascii="Candara" w:hAnsi="Candara" w:cs="Calibri"/>
          <w:sz w:val="22"/>
          <w:szCs w:val="22"/>
        </w:rPr>
        <w:t>.</w:t>
      </w:r>
    </w:p>
    <w:p w:rsidR="000D3A38" w:rsidRPr="0012706C" w:rsidRDefault="0012706C" w:rsidP="0012706C">
      <w:pPr>
        <w:suppressAutoHyphens w:val="0"/>
        <w:spacing w:before="120" w:after="120"/>
        <w:ind w:left="360"/>
        <w:jc w:val="both"/>
        <w:rPr>
          <w:rFonts w:ascii="Candara" w:hAnsi="Candara" w:cs="Calibri"/>
          <w:b/>
          <w:sz w:val="22"/>
          <w:szCs w:val="22"/>
        </w:rPr>
      </w:pPr>
      <w:r>
        <w:rPr>
          <w:rFonts w:ascii="Candara" w:hAnsi="Candara" w:cs="Calibri"/>
          <w:b/>
          <w:sz w:val="22"/>
          <w:szCs w:val="22"/>
        </w:rPr>
        <w:t xml:space="preserve">21. </w:t>
      </w:r>
      <w:r w:rsidR="000D3A38" w:rsidRPr="0012706C">
        <w:rPr>
          <w:rFonts w:ascii="Candara" w:hAnsi="Candara" w:cs="Calibri"/>
          <w:b/>
          <w:sz w:val="22"/>
          <w:szCs w:val="22"/>
        </w:rPr>
        <w:t>Załączniki</w:t>
      </w:r>
    </w:p>
    <w:p w:rsidR="000D3A38" w:rsidRPr="0012706C" w:rsidRDefault="0012706C" w:rsidP="0012706C">
      <w:pPr>
        <w:spacing w:before="120" w:after="120"/>
        <w:ind w:left="851" w:right="85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21.1. </w:t>
      </w:r>
      <w:r w:rsidR="000D3A38" w:rsidRPr="0012706C">
        <w:rPr>
          <w:rFonts w:ascii="Candara" w:hAnsi="Candara" w:cs="Calibri"/>
          <w:sz w:val="22"/>
          <w:szCs w:val="22"/>
        </w:rPr>
        <w:t>Załącznik nr 1</w:t>
      </w:r>
      <w:r w:rsidR="00FC680E" w:rsidRPr="0012706C">
        <w:rPr>
          <w:rFonts w:ascii="Candara" w:hAnsi="Candara" w:cs="Calibri"/>
          <w:sz w:val="22"/>
          <w:szCs w:val="22"/>
        </w:rPr>
        <w:t xml:space="preserve">: </w:t>
      </w:r>
      <w:r w:rsidR="000D3A38" w:rsidRPr="0012706C">
        <w:rPr>
          <w:rFonts w:ascii="Candara" w:hAnsi="Candara" w:cs="Calibri"/>
          <w:sz w:val="22"/>
          <w:szCs w:val="22"/>
        </w:rPr>
        <w:t xml:space="preserve">Opis Przedmiotu Zamówienia </w:t>
      </w:r>
    </w:p>
    <w:p w:rsidR="00FC680E" w:rsidRPr="001D0E67" w:rsidRDefault="0012706C" w:rsidP="0012706C">
      <w:pPr>
        <w:pStyle w:val="Akapitzlist"/>
        <w:spacing w:before="120" w:after="120"/>
        <w:ind w:left="851" w:right="85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21.2. </w:t>
      </w:r>
      <w:r w:rsidR="00FC680E">
        <w:rPr>
          <w:rFonts w:ascii="Candara" w:hAnsi="Candara" w:cs="Calibri"/>
          <w:sz w:val="22"/>
          <w:szCs w:val="22"/>
        </w:rPr>
        <w:t>Z</w:t>
      </w:r>
      <w:r w:rsidR="00FC680E" w:rsidRPr="001D0E67">
        <w:rPr>
          <w:rFonts w:ascii="Candara" w:hAnsi="Candara" w:cs="Calibri"/>
          <w:sz w:val="22"/>
          <w:szCs w:val="22"/>
        </w:rPr>
        <w:t>ałącznik nr 2</w:t>
      </w:r>
      <w:r w:rsidR="00FC680E">
        <w:rPr>
          <w:rFonts w:ascii="Candara" w:hAnsi="Candara" w:cs="Calibri"/>
          <w:sz w:val="22"/>
          <w:szCs w:val="22"/>
        </w:rPr>
        <w:t>:</w:t>
      </w:r>
      <w:r w:rsidR="00FC680E" w:rsidRPr="001D0E67">
        <w:rPr>
          <w:rFonts w:ascii="Candara" w:hAnsi="Candara" w:cs="Calibri"/>
          <w:sz w:val="22"/>
          <w:szCs w:val="22"/>
        </w:rPr>
        <w:t xml:space="preserve"> formularz ofertowy uwzględniający cenę za realizację zamówienia.</w:t>
      </w:r>
    </w:p>
    <w:p w:rsidR="00FC680E" w:rsidRDefault="0012706C" w:rsidP="0012706C">
      <w:pPr>
        <w:pStyle w:val="Akapitzlist"/>
        <w:spacing w:before="120" w:after="120"/>
        <w:ind w:left="851" w:right="85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21.3. </w:t>
      </w:r>
      <w:r w:rsidR="00FC680E">
        <w:rPr>
          <w:rFonts w:ascii="Candara" w:hAnsi="Candara" w:cs="Calibri"/>
          <w:sz w:val="22"/>
          <w:szCs w:val="22"/>
        </w:rPr>
        <w:t>Z</w:t>
      </w:r>
      <w:r w:rsidR="00FC680E" w:rsidRPr="001D0E67">
        <w:rPr>
          <w:rFonts w:ascii="Candara" w:hAnsi="Candara" w:cs="Calibri"/>
          <w:sz w:val="22"/>
          <w:szCs w:val="22"/>
        </w:rPr>
        <w:t xml:space="preserve">ałącznik nr </w:t>
      </w:r>
      <w:r w:rsidR="00FC680E">
        <w:rPr>
          <w:rFonts w:ascii="Candara" w:hAnsi="Candara" w:cs="Calibri"/>
          <w:sz w:val="22"/>
          <w:szCs w:val="22"/>
        </w:rPr>
        <w:t>3</w:t>
      </w:r>
      <w:r w:rsidR="00FC680E" w:rsidRPr="001D0E67">
        <w:rPr>
          <w:rFonts w:ascii="Candara" w:hAnsi="Candara" w:cs="Calibri"/>
          <w:sz w:val="22"/>
          <w:szCs w:val="22"/>
        </w:rPr>
        <w:t xml:space="preserve"> </w:t>
      </w:r>
      <w:r w:rsidR="008D36D4">
        <w:rPr>
          <w:rFonts w:ascii="Candara" w:hAnsi="Candara" w:cs="Calibri"/>
          <w:sz w:val="22"/>
          <w:szCs w:val="22"/>
        </w:rPr>
        <w:t xml:space="preserve">wykaz doświadczenia </w:t>
      </w:r>
      <w:r w:rsidR="00FC680E" w:rsidRPr="001D0E67">
        <w:rPr>
          <w:rFonts w:ascii="Candara" w:hAnsi="Candara" w:cs="Calibri"/>
          <w:sz w:val="22"/>
          <w:szCs w:val="22"/>
        </w:rPr>
        <w:t>potwierdzający spełnienie przez Wykonawcę warunku udziału w postępowaniu, wraz z dokumentami potwierdzającymi należytą realizację usług wykazanych w załączniku.</w:t>
      </w:r>
    </w:p>
    <w:p w:rsidR="00FC680E" w:rsidRPr="00CC1928" w:rsidRDefault="0012706C" w:rsidP="0012706C">
      <w:pPr>
        <w:pStyle w:val="Akapitzlist"/>
        <w:spacing w:before="120" w:after="120"/>
        <w:ind w:left="851" w:right="85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>21.4. Z</w:t>
      </w:r>
      <w:r w:rsidR="00FC680E" w:rsidRPr="00CC1928">
        <w:rPr>
          <w:rFonts w:ascii="Candara" w:hAnsi="Candara" w:cs="Calibri"/>
          <w:sz w:val="22"/>
          <w:szCs w:val="22"/>
        </w:rPr>
        <w:t xml:space="preserve">ałącznik nr 4 </w:t>
      </w:r>
      <w:r w:rsidR="008D36D4" w:rsidRPr="00CC1928">
        <w:rPr>
          <w:rFonts w:ascii="Candara" w:hAnsi="Candara" w:cs="Calibri"/>
          <w:sz w:val="22"/>
          <w:szCs w:val="22"/>
        </w:rPr>
        <w:t xml:space="preserve">oświadczenie </w:t>
      </w:r>
      <w:r w:rsidR="00FC680E" w:rsidRPr="00CC1928">
        <w:rPr>
          <w:rFonts w:ascii="Candara" w:hAnsi="Candara" w:cs="Calibri"/>
          <w:sz w:val="22"/>
          <w:szCs w:val="22"/>
        </w:rPr>
        <w:t>potwierdzając</w:t>
      </w:r>
      <w:r w:rsidR="008D36D4" w:rsidRPr="00CC1928">
        <w:rPr>
          <w:rFonts w:ascii="Candara" w:hAnsi="Candara" w:cs="Calibri"/>
          <w:sz w:val="22"/>
          <w:szCs w:val="22"/>
        </w:rPr>
        <w:t>e</w:t>
      </w:r>
      <w:r w:rsidR="00FC680E" w:rsidRPr="00CC1928">
        <w:rPr>
          <w:rFonts w:ascii="Candara" w:hAnsi="Candara" w:cs="Calibri"/>
          <w:sz w:val="22"/>
          <w:szCs w:val="22"/>
        </w:rPr>
        <w:t xml:space="preserve"> odpowiednią sytuację ekonomiczną i finansową.</w:t>
      </w:r>
    </w:p>
    <w:p w:rsidR="00FC680E" w:rsidRPr="001D0E67" w:rsidRDefault="0012706C" w:rsidP="0012706C">
      <w:pPr>
        <w:pStyle w:val="Akapitzlist"/>
        <w:spacing w:before="120" w:after="120"/>
        <w:ind w:left="851" w:right="85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lastRenderedPageBreak/>
        <w:t xml:space="preserve">21.5. </w:t>
      </w:r>
      <w:r w:rsidR="00FC680E">
        <w:rPr>
          <w:rFonts w:ascii="Candara" w:hAnsi="Candara" w:cs="Calibri"/>
          <w:sz w:val="22"/>
          <w:szCs w:val="22"/>
        </w:rPr>
        <w:t>Z</w:t>
      </w:r>
      <w:r w:rsidR="00FC680E" w:rsidRPr="001D0E67">
        <w:rPr>
          <w:rFonts w:ascii="Candara" w:hAnsi="Candara" w:cs="Calibri"/>
          <w:sz w:val="22"/>
          <w:szCs w:val="22"/>
        </w:rPr>
        <w:t xml:space="preserve">ałącznik nr </w:t>
      </w:r>
      <w:r w:rsidR="00FC680E">
        <w:rPr>
          <w:rFonts w:ascii="Candara" w:hAnsi="Candara" w:cs="Calibri"/>
          <w:sz w:val="22"/>
          <w:szCs w:val="22"/>
        </w:rPr>
        <w:t xml:space="preserve">5: </w:t>
      </w:r>
      <w:r w:rsidR="00FC680E" w:rsidRPr="001D0E67">
        <w:rPr>
          <w:rFonts w:ascii="Candara" w:hAnsi="Candara" w:cs="Calibri"/>
          <w:sz w:val="22"/>
          <w:szCs w:val="22"/>
        </w:rPr>
        <w:t xml:space="preserve"> oświadczenie o braku powiązań kapitałowych i osobowych.</w:t>
      </w:r>
    </w:p>
    <w:p w:rsidR="00FC680E" w:rsidRDefault="0012706C" w:rsidP="0012706C">
      <w:pPr>
        <w:pStyle w:val="Akapitzlist"/>
        <w:spacing w:before="120" w:after="120"/>
        <w:ind w:left="851" w:right="85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>21.6. Z</w:t>
      </w:r>
      <w:r w:rsidR="00FC680E" w:rsidRPr="001D0E67">
        <w:rPr>
          <w:rFonts w:ascii="Candara" w:hAnsi="Candara" w:cs="Calibri"/>
          <w:sz w:val="22"/>
          <w:szCs w:val="22"/>
        </w:rPr>
        <w:t>ałącznik nr 6</w:t>
      </w:r>
      <w:r w:rsidR="00FC680E">
        <w:rPr>
          <w:rFonts w:ascii="Candara" w:hAnsi="Candara" w:cs="Calibri"/>
          <w:sz w:val="22"/>
          <w:szCs w:val="22"/>
        </w:rPr>
        <w:t xml:space="preserve">: </w:t>
      </w:r>
      <w:r w:rsidR="00FC680E" w:rsidRPr="001D0E67">
        <w:rPr>
          <w:rFonts w:ascii="Candara" w:hAnsi="Candara" w:cs="Calibri"/>
          <w:sz w:val="22"/>
          <w:szCs w:val="22"/>
        </w:rPr>
        <w:t xml:space="preserve"> oświadczenie o braku wykluczenia z </w:t>
      </w:r>
      <w:r w:rsidRPr="001D0E67">
        <w:rPr>
          <w:rFonts w:ascii="Candara" w:hAnsi="Candara" w:cs="Calibri"/>
          <w:sz w:val="22"/>
          <w:szCs w:val="22"/>
        </w:rPr>
        <w:t>postępowania</w:t>
      </w:r>
      <w:r w:rsidR="00FC680E" w:rsidRPr="001D0E67">
        <w:rPr>
          <w:rFonts w:ascii="Candara" w:hAnsi="Candara" w:cs="Calibri"/>
          <w:sz w:val="22"/>
          <w:szCs w:val="22"/>
        </w:rPr>
        <w:t>.</w:t>
      </w:r>
    </w:p>
    <w:p w:rsidR="0012706C" w:rsidRPr="00990558" w:rsidRDefault="0012706C" w:rsidP="00990558">
      <w:pPr>
        <w:spacing w:before="120" w:after="120"/>
        <w:ind w:left="851" w:right="85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>21.7. Z</w:t>
      </w:r>
      <w:r w:rsidRPr="001D0E67">
        <w:rPr>
          <w:rFonts w:ascii="Candara" w:hAnsi="Candara" w:cs="Calibri"/>
          <w:sz w:val="22"/>
          <w:szCs w:val="22"/>
        </w:rPr>
        <w:t xml:space="preserve">ałącznik nr </w:t>
      </w:r>
      <w:r w:rsidR="00D16DAB">
        <w:rPr>
          <w:rFonts w:ascii="Candara" w:hAnsi="Candara" w:cs="Calibri"/>
          <w:sz w:val="22"/>
          <w:szCs w:val="22"/>
        </w:rPr>
        <w:t>7</w:t>
      </w:r>
      <w:r>
        <w:rPr>
          <w:rFonts w:ascii="Candara" w:hAnsi="Candara" w:cs="Calibri"/>
          <w:sz w:val="22"/>
          <w:szCs w:val="22"/>
        </w:rPr>
        <w:t xml:space="preserve">: </w:t>
      </w:r>
      <w:r w:rsidRPr="001D0E67">
        <w:rPr>
          <w:rFonts w:ascii="Candara" w:hAnsi="Candara" w:cs="Calibri"/>
          <w:sz w:val="22"/>
          <w:szCs w:val="22"/>
        </w:rPr>
        <w:t xml:space="preserve"> </w:t>
      </w:r>
      <w:r w:rsidR="00990558" w:rsidRPr="00016BA7">
        <w:rPr>
          <w:rFonts w:ascii="Candara" w:hAnsi="Candara"/>
          <w:bCs/>
          <w:sz w:val="22"/>
          <w:szCs w:val="22"/>
        </w:rPr>
        <w:t>Oświadczenie o ilości zatrudnionych osób zagrożonych wykluczeniem społecznym</w:t>
      </w:r>
    </w:p>
    <w:p w:rsidR="00FC680E" w:rsidRPr="0012706C" w:rsidRDefault="0012706C" w:rsidP="0012706C">
      <w:pPr>
        <w:pStyle w:val="Akapitzlist"/>
        <w:spacing w:before="120" w:after="120"/>
        <w:ind w:left="851" w:right="85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21.8. </w:t>
      </w:r>
      <w:r w:rsidR="00FC680E" w:rsidRPr="00990558">
        <w:rPr>
          <w:rFonts w:ascii="Candara" w:hAnsi="Candara" w:cs="Calibri"/>
          <w:sz w:val="22"/>
          <w:szCs w:val="22"/>
        </w:rPr>
        <w:t xml:space="preserve">Załącznik nr </w:t>
      </w:r>
      <w:r w:rsidRPr="00990558">
        <w:rPr>
          <w:rFonts w:ascii="Candara" w:hAnsi="Candara" w:cs="Calibri"/>
          <w:sz w:val="22"/>
          <w:szCs w:val="22"/>
        </w:rPr>
        <w:t>8</w:t>
      </w:r>
      <w:r w:rsidR="00FC680E" w:rsidRPr="00990558">
        <w:rPr>
          <w:rFonts w:ascii="Candara" w:hAnsi="Candara" w:cs="Calibri"/>
          <w:sz w:val="22"/>
          <w:szCs w:val="22"/>
        </w:rPr>
        <w:t xml:space="preserve">: </w:t>
      </w:r>
      <w:r w:rsidR="004C25C7" w:rsidRPr="00990558">
        <w:rPr>
          <w:rFonts w:ascii="Candara" w:hAnsi="Candara" w:cs="Calibri"/>
          <w:sz w:val="22"/>
          <w:szCs w:val="22"/>
        </w:rPr>
        <w:t>Wzór umowy zlecenie</w:t>
      </w:r>
      <w:r w:rsidR="00FC680E" w:rsidRPr="00990558">
        <w:rPr>
          <w:rFonts w:ascii="Candara" w:hAnsi="Candara" w:cs="Calibri"/>
          <w:sz w:val="22"/>
          <w:szCs w:val="22"/>
        </w:rPr>
        <w:t xml:space="preserve"> </w:t>
      </w:r>
    </w:p>
    <w:p w:rsidR="000D3A38" w:rsidRDefault="000D3A38" w:rsidP="000D3A38">
      <w:pPr>
        <w:tabs>
          <w:tab w:val="num" w:pos="0"/>
          <w:tab w:val="left" w:pos="284"/>
        </w:tabs>
        <w:suppressAutoHyphens w:val="0"/>
        <w:spacing w:before="120" w:after="120"/>
        <w:ind w:hanging="10"/>
        <w:jc w:val="both"/>
        <w:rPr>
          <w:rFonts w:ascii="Candara" w:hAnsi="Candara" w:cs="Calibri"/>
          <w:sz w:val="22"/>
          <w:szCs w:val="22"/>
        </w:rPr>
      </w:pPr>
    </w:p>
    <w:p w:rsidR="00FC680E" w:rsidRDefault="00FC680E" w:rsidP="000D3A38">
      <w:pPr>
        <w:tabs>
          <w:tab w:val="num" w:pos="0"/>
          <w:tab w:val="left" w:pos="284"/>
        </w:tabs>
        <w:suppressAutoHyphens w:val="0"/>
        <w:spacing w:before="120" w:after="120"/>
        <w:ind w:hanging="1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Zatwierdzam: </w:t>
      </w:r>
    </w:p>
    <w:p w:rsidR="0037423E" w:rsidRDefault="0037423E" w:rsidP="000D3A38">
      <w:pPr>
        <w:tabs>
          <w:tab w:val="num" w:pos="0"/>
          <w:tab w:val="left" w:pos="284"/>
        </w:tabs>
        <w:suppressAutoHyphens w:val="0"/>
        <w:spacing w:before="120" w:after="120"/>
        <w:ind w:hanging="10"/>
        <w:jc w:val="both"/>
        <w:rPr>
          <w:rFonts w:ascii="Candara" w:hAnsi="Candara" w:cs="Calibri"/>
          <w:sz w:val="22"/>
          <w:szCs w:val="22"/>
        </w:rPr>
      </w:pPr>
    </w:p>
    <w:p w:rsidR="0037423E" w:rsidRDefault="0037423E" w:rsidP="000D3A38">
      <w:pPr>
        <w:tabs>
          <w:tab w:val="num" w:pos="0"/>
          <w:tab w:val="left" w:pos="284"/>
        </w:tabs>
        <w:suppressAutoHyphens w:val="0"/>
        <w:spacing w:before="120" w:after="120"/>
        <w:ind w:hanging="10"/>
        <w:jc w:val="both"/>
        <w:rPr>
          <w:rFonts w:ascii="Candara" w:hAnsi="Candara" w:cs="Calibri"/>
          <w:sz w:val="22"/>
          <w:szCs w:val="22"/>
        </w:rPr>
      </w:pPr>
    </w:p>
    <w:p w:rsidR="00FC680E" w:rsidRDefault="0037423E" w:rsidP="000D3A38">
      <w:pPr>
        <w:tabs>
          <w:tab w:val="num" w:pos="0"/>
          <w:tab w:val="left" w:pos="284"/>
        </w:tabs>
        <w:suppressAutoHyphens w:val="0"/>
        <w:spacing w:before="120" w:after="120"/>
        <w:ind w:hanging="1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>Dorota</w:t>
      </w:r>
      <w:r w:rsidR="00FC680E">
        <w:rPr>
          <w:rFonts w:ascii="Candara" w:hAnsi="Candara" w:cs="Calibri"/>
          <w:sz w:val="22"/>
          <w:szCs w:val="22"/>
        </w:rPr>
        <w:t xml:space="preserve"> Szafran </w:t>
      </w:r>
    </w:p>
    <w:p w:rsidR="00FC680E" w:rsidRDefault="00FC680E" w:rsidP="000D3A38">
      <w:pPr>
        <w:tabs>
          <w:tab w:val="num" w:pos="0"/>
          <w:tab w:val="left" w:pos="284"/>
        </w:tabs>
        <w:suppressAutoHyphens w:val="0"/>
        <w:spacing w:before="120" w:after="120"/>
        <w:ind w:hanging="1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Koordynator Projektu </w:t>
      </w:r>
    </w:p>
    <w:p w:rsidR="00034173" w:rsidRPr="00776198" w:rsidRDefault="00FC680E" w:rsidP="00776198">
      <w:pPr>
        <w:tabs>
          <w:tab w:val="num" w:pos="0"/>
          <w:tab w:val="left" w:pos="284"/>
        </w:tabs>
        <w:suppressAutoHyphens w:val="0"/>
        <w:spacing w:before="120" w:after="120"/>
        <w:ind w:hanging="1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 xml:space="preserve">Dyrektor Izby </w:t>
      </w:r>
      <w:r w:rsidRPr="00A510B2">
        <w:rPr>
          <w:rFonts w:ascii="Candara" w:hAnsi="Candara" w:cs="Calibri"/>
          <w:sz w:val="22"/>
          <w:szCs w:val="22"/>
        </w:rPr>
        <w:t>Rzemieślnicz</w:t>
      </w:r>
      <w:r>
        <w:rPr>
          <w:rFonts w:ascii="Candara" w:hAnsi="Candara" w:cs="Calibri"/>
          <w:sz w:val="22"/>
          <w:szCs w:val="22"/>
        </w:rPr>
        <w:t>ej</w:t>
      </w:r>
      <w:r w:rsidRPr="00A510B2">
        <w:rPr>
          <w:rFonts w:ascii="Candara" w:hAnsi="Candara" w:cs="Calibri"/>
          <w:sz w:val="22"/>
          <w:szCs w:val="22"/>
        </w:rPr>
        <w:t xml:space="preserve"> I Przedsiębiorczości </w:t>
      </w:r>
      <w:r>
        <w:rPr>
          <w:rFonts w:ascii="Candara" w:hAnsi="Candara" w:cs="Calibri"/>
          <w:sz w:val="22"/>
          <w:szCs w:val="22"/>
        </w:rPr>
        <w:t>w</w:t>
      </w:r>
      <w:r w:rsidRPr="00A510B2">
        <w:rPr>
          <w:rFonts w:ascii="Candara" w:hAnsi="Candara" w:cs="Calibri"/>
          <w:sz w:val="22"/>
          <w:szCs w:val="22"/>
        </w:rPr>
        <w:t xml:space="preserve"> Białymstoku</w:t>
      </w:r>
    </w:p>
    <w:sectPr w:rsidR="00034173" w:rsidRPr="00776198" w:rsidSect="000D3A38">
      <w:headerReference w:type="default" r:id="rId11"/>
      <w:footerReference w:type="default" r:id="rId12"/>
      <w:pgSz w:w="11900" w:h="16840"/>
      <w:pgMar w:top="1265" w:right="709" w:bottom="1225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681" w:rsidRDefault="00C72681" w:rsidP="00511413">
      <w:r>
        <w:separator/>
      </w:r>
    </w:p>
  </w:endnote>
  <w:endnote w:type="continuationSeparator" w:id="0">
    <w:p w:rsidR="00C72681" w:rsidRDefault="00C72681" w:rsidP="00511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  <w:rFonts w:ascii="Candara" w:hAnsi="Candara"/>
        <w:sz w:val="22"/>
        <w:szCs w:val="21"/>
      </w:rPr>
      <w:id w:val="1681548047"/>
      <w:docPartObj>
        <w:docPartGallery w:val="Page Numbers (Bottom of Page)"/>
        <w:docPartUnique/>
      </w:docPartObj>
    </w:sdtPr>
    <w:sdtContent>
      <w:p w:rsidR="0037423E" w:rsidRPr="0037423E" w:rsidRDefault="0037423E" w:rsidP="0037423E">
        <w:pPr>
          <w:pStyle w:val="Stopka"/>
          <w:framePr w:wrap="none" w:vAnchor="text" w:hAnchor="page" w:x="7322" w:y="129"/>
          <w:rPr>
            <w:rStyle w:val="Numerstrony"/>
            <w:rFonts w:ascii="Candara" w:hAnsi="Candara"/>
            <w:sz w:val="22"/>
            <w:szCs w:val="21"/>
          </w:rPr>
        </w:pPr>
        <w:r w:rsidRPr="0037423E">
          <w:rPr>
            <w:rStyle w:val="Numerstrony"/>
            <w:rFonts w:ascii="Candara" w:hAnsi="Candara"/>
            <w:sz w:val="22"/>
            <w:szCs w:val="21"/>
          </w:rPr>
          <w:t xml:space="preserve">strona </w:t>
        </w:r>
        <w:r w:rsidR="00875CE4"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begin"/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instrText xml:space="preserve"> PAGE </w:instrText>
        </w:r>
        <w:r w:rsidR="00875CE4"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separate"/>
        </w:r>
        <w:r w:rsidR="00E22119">
          <w:rPr>
            <w:rStyle w:val="Numerstrony"/>
            <w:rFonts w:ascii="Candara" w:hAnsi="Candara"/>
            <w:b/>
            <w:bCs/>
            <w:noProof/>
            <w:sz w:val="22"/>
            <w:szCs w:val="21"/>
          </w:rPr>
          <w:t>10</w:t>
        </w:r>
        <w:r w:rsidR="00875CE4"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end"/>
        </w:r>
      </w:p>
    </w:sdtContent>
  </w:sdt>
  <w:p w:rsidR="0037423E" w:rsidRDefault="0037423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681" w:rsidRDefault="00C72681" w:rsidP="00511413">
      <w:r>
        <w:separator/>
      </w:r>
    </w:p>
  </w:footnote>
  <w:footnote w:type="continuationSeparator" w:id="0">
    <w:p w:rsidR="00C72681" w:rsidRDefault="00C72681" w:rsidP="005114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413" w:rsidRDefault="00796AA2">
    <w:pPr>
      <w:pStyle w:val="Nagwek"/>
    </w:pPr>
    <w:r w:rsidRPr="00796AA2"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0692000"/>
          <wp:effectExtent l="0" t="0" r="0" b="1905"/>
          <wp:wrapNone/>
          <wp:docPr id="1739536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5691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0A3A"/>
    <w:multiLevelType w:val="multilevel"/>
    <w:tmpl w:val="9B06C93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6023CE"/>
    <w:multiLevelType w:val="multilevel"/>
    <w:tmpl w:val="804449BA"/>
    <w:styleLink w:val="Biecalista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5A4B44"/>
    <w:multiLevelType w:val="multilevel"/>
    <w:tmpl w:val="9B06C936"/>
    <w:styleLink w:val="Biecalista15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B3409FB"/>
    <w:multiLevelType w:val="hybridMultilevel"/>
    <w:tmpl w:val="7FD0F33A"/>
    <w:lvl w:ilvl="0" w:tplc="B56439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130FD"/>
    <w:multiLevelType w:val="multilevel"/>
    <w:tmpl w:val="06E84308"/>
    <w:styleLink w:val="Biecalista1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5C6085C"/>
    <w:multiLevelType w:val="hybridMultilevel"/>
    <w:tmpl w:val="E6BC5706"/>
    <w:lvl w:ilvl="0" w:tplc="B16AD064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31429"/>
    <w:multiLevelType w:val="multilevel"/>
    <w:tmpl w:val="804449BA"/>
    <w:styleLink w:val="Biecalista1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E2940BB"/>
    <w:multiLevelType w:val="multilevel"/>
    <w:tmpl w:val="41B2A23A"/>
    <w:styleLink w:val="Biecalista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E8F12B8"/>
    <w:multiLevelType w:val="multilevel"/>
    <w:tmpl w:val="F65609A0"/>
    <w:styleLink w:val="Biecalista2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FE60190"/>
    <w:multiLevelType w:val="multilevel"/>
    <w:tmpl w:val="5726C502"/>
    <w:styleLink w:val="Biecalista9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0883C39"/>
    <w:multiLevelType w:val="multilevel"/>
    <w:tmpl w:val="1FE04260"/>
    <w:styleLink w:val="Biecalista1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756448E"/>
    <w:multiLevelType w:val="multilevel"/>
    <w:tmpl w:val="200483EA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A3746A8"/>
    <w:multiLevelType w:val="multilevel"/>
    <w:tmpl w:val="41B2A23A"/>
    <w:styleLink w:val="Biecalista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E897652"/>
    <w:multiLevelType w:val="multilevel"/>
    <w:tmpl w:val="0FD6C03E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8A66B29"/>
    <w:multiLevelType w:val="multilevel"/>
    <w:tmpl w:val="D8B66628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A355561"/>
    <w:multiLevelType w:val="multilevel"/>
    <w:tmpl w:val="41B2A2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A6459DB"/>
    <w:multiLevelType w:val="multilevel"/>
    <w:tmpl w:val="1B06109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BC070D1"/>
    <w:multiLevelType w:val="multilevel"/>
    <w:tmpl w:val="4DFACB4C"/>
    <w:styleLink w:val="Biecalista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F1B1F15"/>
    <w:multiLevelType w:val="multilevel"/>
    <w:tmpl w:val="2D045F40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9B4A2A"/>
    <w:multiLevelType w:val="multilevel"/>
    <w:tmpl w:val="1B06109A"/>
    <w:styleLink w:val="Biecalista5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0A116D4"/>
    <w:multiLevelType w:val="multilevel"/>
    <w:tmpl w:val="200483EA"/>
    <w:styleLink w:val="Biecalista22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4547B4E"/>
    <w:multiLevelType w:val="multilevel"/>
    <w:tmpl w:val="56C8D0C0"/>
    <w:styleLink w:val="Biecalista21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6660324"/>
    <w:multiLevelType w:val="multilevel"/>
    <w:tmpl w:val="ED7AF35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72F11D9"/>
    <w:multiLevelType w:val="multilevel"/>
    <w:tmpl w:val="6060BCD2"/>
    <w:styleLink w:val="Biecalista13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AD522D7"/>
    <w:multiLevelType w:val="multilevel"/>
    <w:tmpl w:val="D152C1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E29326F"/>
    <w:multiLevelType w:val="multilevel"/>
    <w:tmpl w:val="9D72B0B0"/>
    <w:styleLink w:val="Biecalist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F327B63"/>
    <w:multiLevelType w:val="multilevel"/>
    <w:tmpl w:val="804449BA"/>
    <w:styleLink w:val="Biecalist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0CB501B"/>
    <w:multiLevelType w:val="multilevel"/>
    <w:tmpl w:val="9D72B0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456409A"/>
    <w:multiLevelType w:val="multilevel"/>
    <w:tmpl w:val="3C3C5480"/>
    <w:styleLink w:val="Biecalista17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7616569"/>
    <w:multiLevelType w:val="multilevel"/>
    <w:tmpl w:val="058E55C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78B4B08"/>
    <w:multiLevelType w:val="multilevel"/>
    <w:tmpl w:val="045A58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AC17359"/>
    <w:multiLevelType w:val="multilevel"/>
    <w:tmpl w:val="3AE26D4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C19009C"/>
    <w:multiLevelType w:val="multilevel"/>
    <w:tmpl w:val="804449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CCF3352"/>
    <w:multiLevelType w:val="multilevel"/>
    <w:tmpl w:val="06E8430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5FBB5B87"/>
    <w:multiLevelType w:val="multilevel"/>
    <w:tmpl w:val="A69A128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6070681B"/>
    <w:multiLevelType w:val="multilevel"/>
    <w:tmpl w:val="3C3C548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32A7EA2"/>
    <w:multiLevelType w:val="multilevel"/>
    <w:tmpl w:val="3AE26D42"/>
    <w:styleLink w:val="Biecalista19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4380EF7"/>
    <w:multiLevelType w:val="multilevel"/>
    <w:tmpl w:val="0FD6C03E"/>
    <w:styleLink w:val="Biecalista1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66662198"/>
    <w:multiLevelType w:val="multilevel"/>
    <w:tmpl w:val="A69A1284"/>
    <w:styleLink w:val="Biecalista2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684907B4"/>
    <w:multiLevelType w:val="multilevel"/>
    <w:tmpl w:val="2048E4D4"/>
    <w:styleLink w:val="Biecalist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6945536B"/>
    <w:multiLevelType w:val="multilevel"/>
    <w:tmpl w:val="F65609A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6ADA016F"/>
    <w:multiLevelType w:val="multilevel"/>
    <w:tmpl w:val="2048E4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BBB2FB8"/>
    <w:multiLevelType w:val="multilevel"/>
    <w:tmpl w:val="704C880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6F712281"/>
    <w:multiLevelType w:val="multilevel"/>
    <w:tmpl w:val="414C5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>
    <w:nsid w:val="71772479"/>
    <w:multiLevelType w:val="multilevel"/>
    <w:tmpl w:val="045A58EE"/>
    <w:styleLink w:val="Biecalista7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5190A93"/>
    <w:multiLevelType w:val="multilevel"/>
    <w:tmpl w:val="ED7AF354"/>
    <w:styleLink w:val="Biecalista11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76393566"/>
    <w:multiLevelType w:val="multilevel"/>
    <w:tmpl w:val="2D045F40"/>
    <w:styleLink w:val="Biecalista2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7A9C07B4"/>
    <w:multiLevelType w:val="multilevel"/>
    <w:tmpl w:val="56C8D0C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43"/>
  </w:num>
  <w:num w:numId="3">
    <w:abstractNumId w:val="41"/>
  </w:num>
  <w:num w:numId="4">
    <w:abstractNumId w:val="16"/>
  </w:num>
  <w:num w:numId="5">
    <w:abstractNumId w:val="27"/>
  </w:num>
  <w:num w:numId="6">
    <w:abstractNumId w:val="7"/>
  </w:num>
  <w:num w:numId="7">
    <w:abstractNumId w:val="17"/>
  </w:num>
  <w:num w:numId="8">
    <w:abstractNumId w:val="15"/>
  </w:num>
  <w:num w:numId="9">
    <w:abstractNumId w:val="12"/>
  </w:num>
  <w:num w:numId="10">
    <w:abstractNumId w:val="24"/>
  </w:num>
  <w:num w:numId="11">
    <w:abstractNumId w:val="39"/>
  </w:num>
  <w:num w:numId="12">
    <w:abstractNumId w:val="42"/>
  </w:num>
  <w:num w:numId="13">
    <w:abstractNumId w:val="19"/>
  </w:num>
  <w:num w:numId="14">
    <w:abstractNumId w:val="30"/>
  </w:num>
  <w:num w:numId="15">
    <w:abstractNumId w:val="25"/>
  </w:num>
  <w:num w:numId="16">
    <w:abstractNumId w:val="32"/>
  </w:num>
  <w:num w:numId="17">
    <w:abstractNumId w:val="44"/>
  </w:num>
  <w:num w:numId="18">
    <w:abstractNumId w:val="26"/>
  </w:num>
  <w:num w:numId="19">
    <w:abstractNumId w:val="22"/>
  </w:num>
  <w:num w:numId="20">
    <w:abstractNumId w:val="9"/>
  </w:num>
  <w:num w:numId="21">
    <w:abstractNumId w:val="29"/>
  </w:num>
  <w:num w:numId="22">
    <w:abstractNumId w:val="1"/>
  </w:num>
  <w:num w:numId="23">
    <w:abstractNumId w:val="45"/>
  </w:num>
  <w:num w:numId="24">
    <w:abstractNumId w:val="6"/>
  </w:num>
  <w:num w:numId="25">
    <w:abstractNumId w:val="33"/>
  </w:num>
  <w:num w:numId="26">
    <w:abstractNumId w:val="23"/>
  </w:num>
  <w:num w:numId="27">
    <w:abstractNumId w:val="0"/>
  </w:num>
  <w:num w:numId="28">
    <w:abstractNumId w:val="4"/>
  </w:num>
  <w:num w:numId="29">
    <w:abstractNumId w:val="13"/>
  </w:num>
  <w:num w:numId="30">
    <w:abstractNumId w:val="2"/>
  </w:num>
  <w:num w:numId="31">
    <w:abstractNumId w:val="35"/>
  </w:num>
  <w:num w:numId="32">
    <w:abstractNumId w:val="10"/>
  </w:num>
  <w:num w:numId="33">
    <w:abstractNumId w:val="47"/>
  </w:num>
  <w:num w:numId="34">
    <w:abstractNumId w:val="28"/>
  </w:num>
  <w:num w:numId="35">
    <w:abstractNumId w:val="31"/>
  </w:num>
  <w:num w:numId="36">
    <w:abstractNumId w:val="37"/>
  </w:num>
  <w:num w:numId="37">
    <w:abstractNumId w:val="40"/>
  </w:num>
  <w:num w:numId="38">
    <w:abstractNumId w:val="36"/>
  </w:num>
  <w:num w:numId="39">
    <w:abstractNumId w:val="34"/>
  </w:num>
  <w:num w:numId="40">
    <w:abstractNumId w:val="8"/>
  </w:num>
  <w:num w:numId="41">
    <w:abstractNumId w:val="11"/>
  </w:num>
  <w:num w:numId="42">
    <w:abstractNumId w:val="21"/>
  </w:num>
  <w:num w:numId="43">
    <w:abstractNumId w:val="18"/>
  </w:num>
  <w:num w:numId="44">
    <w:abstractNumId w:val="20"/>
  </w:num>
  <w:num w:numId="45">
    <w:abstractNumId w:val="38"/>
  </w:num>
  <w:num w:numId="46">
    <w:abstractNumId w:val="46"/>
  </w:num>
  <w:num w:numId="47">
    <w:abstractNumId w:val="14"/>
  </w:num>
  <w:num w:numId="48">
    <w:abstractNumId w:val="5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11413"/>
    <w:rsid w:val="00007AC8"/>
    <w:rsid w:val="00016BA7"/>
    <w:rsid w:val="00024471"/>
    <w:rsid w:val="00034173"/>
    <w:rsid w:val="00040460"/>
    <w:rsid w:val="00042EEE"/>
    <w:rsid w:val="00046A70"/>
    <w:rsid w:val="000610F3"/>
    <w:rsid w:val="00065C5C"/>
    <w:rsid w:val="00070634"/>
    <w:rsid w:val="000739A7"/>
    <w:rsid w:val="00075FA2"/>
    <w:rsid w:val="000915F8"/>
    <w:rsid w:val="000C0A3C"/>
    <w:rsid w:val="000D3A38"/>
    <w:rsid w:val="000D723D"/>
    <w:rsid w:val="000E22B0"/>
    <w:rsid w:val="000F36C4"/>
    <w:rsid w:val="000F4E1B"/>
    <w:rsid w:val="001058BD"/>
    <w:rsid w:val="00115EC0"/>
    <w:rsid w:val="001168F8"/>
    <w:rsid w:val="00123968"/>
    <w:rsid w:val="0012706C"/>
    <w:rsid w:val="001366A0"/>
    <w:rsid w:val="00164FF5"/>
    <w:rsid w:val="00195560"/>
    <w:rsid w:val="001A2A9F"/>
    <w:rsid w:val="001C0F47"/>
    <w:rsid w:val="001D0E67"/>
    <w:rsid w:val="00204562"/>
    <w:rsid w:val="002053C5"/>
    <w:rsid w:val="00210A76"/>
    <w:rsid w:val="002161ED"/>
    <w:rsid w:val="00226C35"/>
    <w:rsid w:val="00264205"/>
    <w:rsid w:val="00277EE2"/>
    <w:rsid w:val="00280A0C"/>
    <w:rsid w:val="002C20C9"/>
    <w:rsid w:val="002C710F"/>
    <w:rsid w:val="002C76F8"/>
    <w:rsid w:val="002D21F2"/>
    <w:rsid w:val="002E2C81"/>
    <w:rsid w:val="002E69D3"/>
    <w:rsid w:val="00303961"/>
    <w:rsid w:val="0033180E"/>
    <w:rsid w:val="00365F8F"/>
    <w:rsid w:val="0037423E"/>
    <w:rsid w:val="003A666A"/>
    <w:rsid w:val="003D2D1A"/>
    <w:rsid w:val="003E43AB"/>
    <w:rsid w:val="003F3198"/>
    <w:rsid w:val="00405A82"/>
    <w:rsid w:val="00412465"/>
    <w:rsid w:val="00444068"/>
    <w:rsid w:val="004740FB"/>
    <w:rsid w:val="00483EFF"/>
    <w:rsid w:val="004A1CA8"/>
    <w:rsid w:val="004C1D0C"/>
    <w:rsid w:val="004C25C7"/>
    <w:rsid w:val="004C7F44"/>
    <w:rsid w:val="004E1764"/>
    <w:rsid w:val="004E2000"/>
    <w:rsid w:val="004F5CD2"/>
    <w:rsid w:val="00511413"/>
    <w:rsid w:val="005158BF"/>
    <w:rsid w:val="00526652"/>
    <w:rsid w:val="00546446"/>
    <w:rsid w:val="00551DDC"/>
    <w:rsid w:val="00554E2E"/>
    <w:rsid w:val="00585606"/>
    <w:rsid w:val="00585B68"/>
    <w:rsid w:val="005B38D9"/>
    <w:rsid w:val="005D15EF"/>
    <w:rsid w:val="005D4DD9"/>
    <w:rsid w:val="005F0DB8"/>
    <w:rsid w:val="006301AE"/>
    <w:rsid w:val="00651AE6"/>
    <w:rsid w:val="006615DE"/>
    <w:rsid w:val="00664C4B"/>
    <w:rsid w:val="006673E8"/>
    <w:rsid w:val="00696F2E"/>
    <w:rsid w:val="006A1F24"/>
    <w:rsid w:val="006A4D5A"/>
    <w:rsid w:val="006B0EBB"/>
    <w:rsid w:val="006E5AC1"/>
    <w:rsid w:val="006E6D9D"/>
    <w:rsid w:val="006F0BBD"/>
    <w:rsid w:val="00715261"/>
    <w:rsid w:val="00720810"/>
    <w:rsid w:val="0076086B"/>
    <w:rsid w:val="00776198"/>
    <w:rsid w:val="00787FFE"/>
    <w:rsid w:val="007914FF"/>
    <w:rsid w:val="00791F0B"/>
    <w:rsid w:val="00796AA2"/>
    <w:rsid w:val="007C4415"/>
    <w:rsid w:val="007C65F2"/>
    <w:rsid w:val="007D6D59"/>
    <w:rsid w:val="007E18AF"/>
    <w:rsid w:val="007E3B97"/>
    <w:rsid w:val="007F055A"/>
    <w:rsid w:val="007F22A1"/>
    <w:rsid w:val="007F7768"/>
    <w:rsid w:val="00802930"/>
    <w:rsid w:val="00804665"/>
    <w:rsid w:val="008203A1"/>
    <w:rsid w:val="00875CE4"/>
    <w:rsid w:val="00884277"/>
    <w:rsid w:val="00896C7D"/>
    <w:rsid w:val="008A49A6"/>
    <w:rsid w:val="008A4A54"/>
    <w:rsid w:val="008C17F1"/>
    <w:rsid w:val="008D36D4"/>
    <w:rsid w:val="008D5F10"/>
    <w:rsid w:val="008F7DC5"/>
    <w:rsid w:val="009208CA"/>
    <w:rsid w:val="00944483"/>
    <w:rsid w:val="00946D84"/>
    <w:rsid w:val="00946D9C"/>
    <w:rsid w:val="00976B85"/>
    <w:rsid w:val="00980C05"/>
    <w:rsid w:val="009867EB"/>
    <w:rsid w:val="00990558"/>
    <w:rsid w:val="009B1DE1"/>
    <w:rsid w:val="009D36FD"/>
    <w:rsid w:val="009D6199"/>
    <w:rsid w:val="00A224BE"/>
    <w:rsid w:val="00A30900"/>
    <w:rsid w:val="00A510B2"/>
    <w:rsid w:val="00A83094"/>
    <w:rsid w:val="00A94F3E"/>
    <w:rsid w:val="00AB5761"/>
    <w:rsid w:val="00AC4DCA"/>
    <w:rsid w:val="00AD52F8"/>
    <w:rsid w:val="00AE1BD1"/>
    <w:rsid w:val="00B03FB9"/>
    <w:rsid w:val="00B060C8"/>
    <w:rsid w:val="00B27C88"/>
    <w:rsid w:val="00B463C8"/>
    <w:rsid w:val="00B47D3A"/>
    <w:rsid w:val="00B67FED"/>
    <w:rsid w:val="00B83383"/>
    <w:rsid w:val="00BA023A"/>
    <w:rsid w:val="00BB4145"/>
    <w:rsid w:val="00BD3873"/>
    <w:rsid w:val="00C23C40"/>
    <w:rsid w:val="00C3201C"/>
    <w:rsid w:val="00C643F4"/>
    <w:rsid w:val="00C72681"/>
    <w:rsid w:val="00C93E84"/>
    <w:rsid w:val="00CB4A81"/>
    <w:rsid w:val="00CC1928"/>
    <w:rsid w:val="00CC30A0"/>
    <w:rsid w:val="00CD2C3F"/>
    <w:rsid w:val="00CD5B81"/>
    <w:rsid w:val="00CE0F26"/>
    <w:rsid w:val="00CE67FF"/>
    <w:rsid w:val="00CF0913"/>
    <w:rsid w:val="00D0075D"/>
    <w:rsid w:val="00D025FA"/>
    <w:rsid w:val="00D16DAB"/>
    <w:rsid w:val="00D60103"/>
    <w:rsid w:val="00D726F0"/>
    <w:rsid w:val="00D754F9"/>
    <w:rsid w:val="00DB5D15"/>
    <w:rsid w:val="00DD15CC"/>
    <w:rsid w:val="00DE3654"/>
    <w:rsid w:val="00DE41A6"/>
    <w:rsid w:val="00E0369D"/>
    <w:rsid w:val="00E10670"/>
    <w:rsid w:val="00E22119"/>
    <w:rsid w:val="00E26096"/>
    <w:rsid w:val="00E3055B"/>
    <w:rsid w:val="00E57B15"/>
    <w:rsid w:val="00E61FB7"/>
    <w:rsid w:val="00E76F0A"/>
    <w:rsid w:val="00E8497D"/>
    <w:rsid w:val="00E92965"/>
    <w:rsid w:val="00EA62C1"/>
    <w:rsid w:val="00F30D22"/>
    <w:rsid w:val="00F41EA9"/>
    <w:rsid w:val="00F44837"/>
    <w:rsid w:val="00F47900"/>
    <w:rsid w:val="00F54322"/>
    <w:rsid w:val="00F70DD8"/>
    <w:rsid w:val="00F90204"/>
    <w:rsid w:val="00FC680E"/>
    <w:rsid w:val="00FC7F27"/>
    <w:rsid w:val="00FD6AB0"/>
    <w:rsid w:val="00FE5945"/>
    <w:rsid w:val="00FF1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A38"/>
    <w:pPr>
      <w:suppressAutoHyphens/>
    </w:pPr>
    <w:rPr>
      <w:rFonts w:ascii="Times New Roman" w:eastAsia="Times New Roman" w:hAnsi="Times New Roman" w:cs="Times New Roman"/>
      <w:kern w:val="0"/>
      <w:lang w:eastAsia="ar-SA"/>
    </w:rPr>
  </w:style>
  <w:style w:type="paragraph" w:styleId="Nagwek2">
    <w:name w:val="heading 2"/>
    <w:next w:val="Normalny"/>
    <w:link w:val="Nagwek2Znak"/>
    <w:qFormat/>
    <w:rsid w:val="000D3A38"/>
    <w:pPr>
      <w:keepNext/>
      <w:keepLines/>
      <w:numPr>
        <w:ilvl w:val="1"/>
        <w:numId w:val="1"/>
      </w:numPr>
      <w:suppressAutoHyphens/>
      <w:spacing w:after="4" w:line="247" w:lineRule="auto"/>
      <w:ind w:left="10" w:hanging="10"/>
      <w:outlineLvl w:val="1"/>
    </w:pPr>
    <w:rPr>
      <w:rFonts w:ascii="Calibri" w:eastAsia="Calibri" w:hAnsi="Calibri" w:cs="Calibri"/>
      <w:b/>
      <w:color w:val="000000"/>
      <w:kern w:val="0"/>
      <w:sz w:val="20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4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413"/>
  </w:style>
  <w:style w:type="paragraph" w:styleId="Stopka">
    <w:name w:val="footer"/>
    <w:basedOn w:val="Normalny"/>
    <w:link w:val="StopkaZnak"/>
    <w:uiPriority w:val="99"/>
    <w:unhideWhenUsed/>
    <w:rsid w:val="005114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413"/>
  </w:style>
  <w:style w:type="table" w:styleId="Tabela-Siatka">
    <w:name w:val="Table Grid"/>
    <w:basedOn w:val="Standardowy"/>
    <w:uiPriority w:val="39"/>
    <w:rsid w:val="00511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ormalny tekst,List Paragraph1,L1,Numerowanie,Akapit z listą5,List Paragraph compact,Normal bullet 2,Paragraphe de liste 2,Reference list,Bullet list,Numbered List,1st level - Bullet List Paragraph,Lettre d'introduction,Paragraph"/>
    <w:basedOn w:val="Normalny"/>
    <w:link w:val="AkapitzlistZnak"/>
    <w:uiPriority w:val="34"/>
    <w:qFormat/>
    <w:rsid w:val="00511413"/>
    <w:pPr>
      <w:ind w:left="720"/>
      <w:contextualSpacing/>
    </w:pPr>
  </w:style>
  <w:style w:type="paragraph" w:customStyle="1" w:styleId="Text">
    <w:name w:val="Text"/>
    <w:basedOn w:val="Normalny"/>
    <w:uiPriority w:val="99"/>
    <w:rsid w:val="00483EFF"/>
    <w:pPr>
      <w:spacing w:after="240"/>
      <w:ind w:firstLine="1440"/>
    </w:pPr>
    <w:rPr>
      <w:lang w:val="en-US"/>
    </w:rPr>
  </w:style>
  <w:style w:type="paragraph" w:styleId="Bezodstpw">
    <w:name w:val="No Spacing"/>
    <w:uiPriority w:val="1"/>
    <w:qFormat/>
    <w:rsid w:val="00483EFF"/>
    <w:rPr>
      <w:rFonts w:ascii="Calibri" w:eastAsia="Times New Roman" w:hAnsi="Calibri" w:cs="Calibri"/>
      <w:kern w:val="0"/>
      <w:sz w:val="22"/>
      <w:szCs w:val="22"/>
      <w:lang w:eastAsia="pl-PL"/>
    </w:rPr>
  </w:style>
  <w:style w:type="character" w:styleId="Hipercze">
    <w:name w:val="Hyperlink"/>
    <w:basedOn w:val="Domylnaczcionkaakapitu"/>
    <w:unhideWhenUsed/>
    <w:rsid w:val="004F5CD2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3383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0D3A38"/>
    <w:rPr>
      <w:rFonts w:ascii="Calibri" w:eastAsia="Calibri" w:hAnsi="Calibri" w:cs="Calibri"/>
      <w:b/>
      <w:color w:val="000000"/>
      <w:kern w:val="0"/>
      <w:sz w:val="20"/>
      <w:szCs w:val="22"/>
      <w:lang w:eastAsia="ar-SA"/>
    </w:rPr>
  </w:style>
  <w:style w:type="character" w:styleId="Pogrubienie">
    <w:name w:val="Strong"/>
    <w:uiPriority w:val="22"/>
    <w:qFormat/>
    <w:rsid w:val="000D3A38"/>
    <w:rPr>
      <w:b/>
      <w:bCs/>
    </w:rPr>
  </w:style>
  <w:style w:type="character" w:customStyle="1" w:styleId="AkapitzlistZnak">
    <w:name w:val="Akapit z listą Znak"/>
    <w:aliases w:val="normalny tekst Znak,List Paragraph1 Znak,L1 Znak,Numerowanie Znak,Akapit z listą5 Znak,List Paragraph compact Znak,Normal bullet 2 Znak,Paragraphe de liste 2 Znak,Reference list Znak,Bullet list Znak,Numbered List Znak,Paragraph Znak"/>
    <w:link w:val="Akapitzlist"/>
    <w:uiPriority w:val="34"/>
    <w:qFormat/>
    <w:locked/>
    <w:rsid w:val="000D3A38"/>
  </w:style>
  <w:style w:type="numbering" w:customStyle="1" w:styleId="Biecalista1">
    <w:name w:val="Bieżąca lista1"/>
    <w:uiPriority w:val="99"/>
    <w:rsid w:val="00551DDC"/>
    <w:pPr>
      <w:numPr>
        <w:numId w:val="6"/>
      </w:numPr>
    </w:pPr>
  </w:style>
  <w:style w:type="numbering" w:customStyle="1" w:styleId="Biecalista2">
    <w:name w:val="Bieżąca lista2"/>
    <w:uiPriority w:val="99"/>
    <w:rsid w:val="00551DDC"/>
    <w:pPr>
      <w:numPr>
        <w:numId w:val="7"/>
      </w:numPr>
    </w:pPr>
  </w:style>
  <w:style w:type="numbering" w:customStyle="1" w:styleId="Biecalista3">
    <w:name w:val="Bieżąca lista3"/>
    <w:uiPriority w:val="99"/>
    <w:rsid w:val="00551DDC"/>
    <w:pPr>
      <w:numPr>
        <w:numId w:val="9"/>
      </w:numPr>
    </w:pPr>
  </w:style>
  <w:style w:type="paragraph" w:customStyle="1" w:styleId="Default">
    <w:name w:val="Default"/>
    <w:rsid w:val="000D723D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numbering" w:customStyle="1" w:styleId="Biecalista4">
    <w:name w:val="Bieżąca lista4"/>
    <w:uiPriority w:val="99"/>
    <w:rsid w:val="000D723D"/>
    <w:pPr>
      <w:numPr>
        <w:numId w:val="11"/>
      </w:numPr>
    </w:pPr>
  </w:style>
  <w:style w:type="numbering" w:customStyle="1" w:styleId="Biecalista5">
    <w:name w:val="Bieżąca lista5"/>
    <w:uiPriority w:val="99"/>
    <w:rsid w:val="005158BF"/>
    <w:pPr>
      <w:numPr>
        <w:numId w:val="13"/>
      </w:numPr>
    </w:pPr>
  </w:style>
  <w:style w:type="numbering" w:customStyle="1" w:styleId="Biecalista6">
    <w:name w:val="Bieżąca lista6"/>
    <w:uiPriority w:val="99"/>
    <w:rsid w:val="005158BF"/>
    <w:pPr>
      <w:numPr>
        <w:numId w:val="15"/>
      </w:numPr>
    </w:pPr>
  </w:style>
  <w:style w:type="numbering" w:customStyle="1" w:styleId="Biecalista7">
    <w:name w:val="Bieżąca lista7"/>
    <w:uiPriority w:val="99"/>
    <w:rsid w:val="00E26096"/>
    <w:pPr>
      <w:numPr>
        <w:numId w:val="17"/>
      </w:numPr>
    </w:pPr>
  </w:style>
  <w:style w:type="numbering" w:customStyle="1" w:styleId="Biecalista8">
    <w:name w:val="Bieżąca lista8"/>
    <w:uiPriority w:val="99"/>
    <w:rsid w:val="006673E8"/>
    <w:pPr>
      <w:numPr>
        <w:numId w:val="18"/>
      </w:numPr>
    </w:pPr>
  </w:style>
  <w:style w:type="numbering" w:customStyle="1" w:styleId="Biecalista9">
    <w:name w:val="Bieżąca lista9"/>
    <w:uiPriority w:val="99"/>
    <w:rsid w:val="006673E8"/>
    <w:pPr>
      <w:numPr>
        <w:numId w:val="20"/>
      </w:numPr>
    </w:pPr>
  </w:style>
  <w:style w:type="numbering" w:customStyle="1" w:styleId="Biecalista10">
    <w:name w:val="Bieżąca lista10"/>
    <w:uiPriority w:val="99"/>
    <w:rsid w:val="006673E8"/>
    <w:pPr>
      <w:numPr>
        <w:numId w:val="22"/>
      </w:numPr>
    </w:pPr>
  </w:style>
  <w:style w:type="numbering" w:customStyle="1" w:styleId="Biecalista11">
    <w:name w:val="Bieżąca lista11"/>
    <w:uiPriority w:val="99"/>
    <w:rsid w:val="00F30D22"/>
    <w:pPr>
      <w:numPr>
        <w:numId w:val="23"/>
      </w:numPr>
    </w:pPr>
  </w:style>
  <w:style w:type="numbering" w:customStyle="1" w:styleId="Biecalista12">
    <w:name w:val="Bieżąca lista12"/>
    <w:uiPriority w:val="99"/>
    <w:rsid w:val="00F30D22"/>
    <w:pPr>
      <w:numPr>
        <w:numId w:val="24"/>
      </w:numPr>
    </w:pPr>
  </w:style>
  <w:style w:type="numbering" w:customStyle="1" w:styleId="Biecalista13">
    <w:name w:val="Bieżąca lista13"/>
    <w:uiPriority w:val="99"/>
    <w:rsid w:val="001C0F47"/>
    <w:pPr>
      <w:numPr>
        <w:numId w:val="26"/>
      </w:numPr>
    </w:pPr>
  </w:style>
  <w:style w:type="numbering" w:customStyle="1" w:styleId="Biecalista14">
    <w:name w:val="Bieżąca lista14"/>
    <w:uiPriority w:val="99"/>
    <w:rsid w:val="001C0F47"/>
    <w:pPr>
      <w:numPr>
        <w:numId w:val="28"/>
      </w:numPr>
    </w:pPr>
  </w:style>
  <w:style w:type="numbering" w:customStyle="1" w:styleId="Biecalista15">
    <w:name w:val="Bieżąca lista15"/>
    <w:uiPriority w:val="99"/>
    <w:rsid w:val="001C0F47"/>
    <w:pPr>
      <w:numPr>
        <w:numId w:val="30"/>
      </w:numPr>
    </w:pPr>
  </w:style>
  <w:style w:type="numbering" w:customStyle="1" w:styleId="Biecalista16">
    <w:name w:val="Bieżąca lista16"/>
    <w:uiPriority w:val="99"/>
    <w:rsid w:val="001C0F47"/>
    <w:pPr>
      <w:numPr>
        <w:numId w:val="32"/>
      </w:numPr>
    </w:pPr>
  </w:style>
  <w:style w:type="numbering" w:customStyle="1" w:styleId="Biecalista17">
    <w:name w:val="Bieżąca lista17"/>
    <w:uiPriority w:val="99"/>
    <w:rsid w:val="000C0A3C"/>
    <w:pPr>
      <w:numPr>
        <w:numId w:val="34"/>
      </w:numPr>
    </w:pPr>
  </w:style>
  <w:style w:type="numbering" w:customStyle="1" w:styleId="Biecalista18">
    <w:name w:val="Bieżąca lista18"/>
    <w:uiPriority w:val="99"/>
    <w:rsid w:val="00585606"/>
    <w:pPr>
      <w:numPr>
        <w:numId w:val="36"/>
      </w:numPr>
    </w:pPr>
  </w:style>
  <w:style w:type="numbering" w:customStyle="1" w:styleId="Biecalista19">
    <w:name w:val="Bieżąca lista19"/>
    <w:uiPriority w:val="99"/>
    <w:rsid w:val="00585606"/>
    <w:pPr>
      <w:numPr>
        <w:numId w:val="38"/>
      </w:numPr>
    </w:pPr>
  </w:style>
  <w:style w:type="numbering" w:customStyle="1" w:styleId="Biecalista20">
    <w:name w:val="Bieżąca lista20"/>
    <w:uiPriority w:val="99"/>
    <w:rsid w:val="00A510B2"/>
    <w:pPr>
      <w:numPr>
        <w:numId w:val="40"/>
      </w:numPr>
    </w:pPr>
  </w:style>
  <w:style w:type="numbering" w:customStyle="1" w:styleId="Biecalista21">
    <w:name w:val="Bieżąca lista21"/>
    <w:uiPriority w:val="99"/>
    <w:rsid w:val="00A510B2"/>
    <w:pPr>
      <w:numPr>
        <w:numId w:val="42"/>
      </w:numPr>
    </w:pPr>
  </w:style>
  <w:style w:type="numbering" w:customStyle="1" w:styleId="Biecalista22">
    <w:name w:val="Bieżąca lista22"/>
    <w:uiPriority w:val="99"/>
    <w:rsid w:val="00A510B2"/>
    <w:pPr>
      <w:numPr>
        <w:numId w:val="44"/>
      </w:numPr>
    </w:pPr>
  </w:style>
  <w:style w:type="numbering" w:customStyle="1" w:styleId="Biecalista23">
    <w:name w:val="Bieżąca lista23"/>
    <w:uiPriority w:val="99"/>
    <w:rsid w:val="00FC680E"/>
    <w:pPr>
      <w:numPr>
        <w:numId w:val="45"/>
      </w:numPr>
    </w:pPr>
  </w:style>
  <w:style w:type="numbering" w:customStyle="1" w:styleId="Biecalista24">
    <w:name w:val="Bieżąca lista24"/>
    <w:uiPriority w:val="99"/>
    <w:rsid w:val="00FC680E"/>
    <w:pPr>
      <w:numPr>
        <w:numId w:val="46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3742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-ropejskie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zakonkurencyjnosci.funduszeeuropejskie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justyna.pasiuk@rzemioslo.bialystok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ustyna.pasiuk@rzemioslo.bialystok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10</Pages>
  <Words>4175</Words>
  <Characters>25053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Skarzyński</dc:creator>
  <cp:keywords/>
  <dc:description/>
  <cp:lastModifiedBy>izba-u</cp:lastModifiedBy>
  <cp:revision>19</cp:revision>
  <cp:lastPrinted>2024-09-04T02:28:00Z</cp:lastPrinted>
  <dcterms:created xsi:type="dcterms:W3CDTF">2025-10-20T16:14:00Z</dcterms:created>
  <dcterms:modified xsi:type="dcterms:W3CDTF">2025-12-05T21:54:00Z</dcterms:modified>
</cp:coreProperties>
</file>